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46D" w:rsidRDefault="0048046D" w:rsidP="0048046D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48046D">
        <w:rPr>
          <w:rFonts w:ascii="Arial" w:hAnsi="Arial" w:cs="Arial"/>
          <w:b/>
          <w:sz w:val="24"/>
          <w:szCs w:val="24"/>
        </w:rPr>
        <w:t>ANEXOS</w:t>
      </w:r>
    </w:p>
    <w:p w:rsidR="0048046D" w:rsidRPr="0048046D" w:rsidRDefault="0048046D" w:rsidP="0048046D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48046D">
        <w:rPr>
          <w:rFonts w:ascii="Arial" w:hAnsi="Arial" w:cs="Arial"/>
          <w:sz w:val="24"/>
          <w:szCs w:val="24"/>
        </w:rPr>
        <w:drawing>
          <wp:inline distT="0" distB="0" distL="0" distR="0">
            <wp:extent cx="4784725" cy="236029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25" cy="2360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46D" w:rsidRDefault="0048046D" w:rsidP="0048046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48046D" w:rsidRDefault="0048046D" w:rsidP="0048046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D3A17">
        <w:rPr>
          <w:rFonts w:ascii="Arial" w:hAnsi="Arial" w:cs="Arial"/>
          <w:sz w:val="24"/>
          <w:szCs w:val="24"/>
        </w:rPr>
        <w:t>Gráfico 1 – Motivo cirúrgico</w:t>
      </w:r>
    </w:p>
    <w:p w:rsidR="0048046D" w:rsidRDefault="0048046D" w:rsidP="0048046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48046D" w:rsidRPr="00ED3A17" w:rsidRDefault="0048046D" w:rsidP="0048046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elha"/>
        <w:tblW w:w="0" w:type="auto"/>
        <w:tblLook w:val="04A0"/>
      </w:tblPr>
      <w:tblGrid>
        <w:gridCol w:w="3227"/>
        <w:gridCol w:w="2535"/>
      </w:tblGrid>
      <w:tr w:rsidR="0048046D" w:rsidRPr="00ED3A17" w:rsidTr="005D138B"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3A17">
              <w:rPr>
                <w:rFonts w:ascii="Arial" w:hAnsi="Arial" w:cs="Arial"/>
                <w:b/>
                <w:sz w:val="24"/>
                <w:szCs w:val="24"/>
              </w:rPr>
              <w:t>Diagnóstico Histológico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3A17">
              <w:rPr>
                <w:rFonts w:ascii="Arial" w:hAnsi="Arial" w:cs="Arial"/>
                <w:b/>
                <w:sz w:val="24"/>
                <w:szCs w:val="24"/>
              </w:rPr>
              <w:t>Nº casos (%)</w:t>
            </w:r>
          </w:p>
        </w:tc>
      </w:tr>
      <w:tr w:rsidR="0048046D" w:rsidRPr="00ED3A17" w:rsidTr="005D138B">
        <w:tc>
          <w:tcPr>
            <w:tcW w:w="3227" w:type="dxa"/>
            <w:tcBorders>
              <w:top w:val="single" w:sz="4" w:space="0" w:color="auto"/>
              <w:left w:val="nil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3A17">
              <w:rPr>
                <w:rFonts w:ascii="Arial" w:hAnsi="Arial" w:cs="Arial"/>
                <w:sz w:val="24"/>
                <w:szCs w:val="24"/>
              </w:rPr>
              <w:t>Adenoma/Hiperplasia folicular/Tiroidite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3A17">
              <w:rPr>
                <w:rFonts w:ascii="Arial" w:hAnsi="Arial" w:cs="Arial"/>
                <w:sz w:val="24"/>
                <w:szCs w:val="24"/>
              </w:rPr>
              <w:t>123 (76%)</w:t>
            </w:r>
          </w:p>
        </w:tc>
      </w:tr>
      <w:tr w:rsidR="0048046D" w:rsidRPr="00ED3A17" w:rsidTr="005D138B">
        <w:tc>
          <w:tcPr>
            <w:tcW w:w="3227" w:type="dxa"/>
            <w:tcBorders>
              <w:left w:val="nil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3A17">
              <w:rPr>
                <w:rFonts w:ascii="Arial" w:hAnsi="Arial" w:cs="Arial"/>
                <w:sz w:val="24"/>
                <w:szCs w:val="24"/>
              </w:rPr>
              <w:t>Carcinoma papilar</w:t>
            </w:r>
          </w:p>
        </w:tc>
        <w:tc>
          <w:tcPr>
            <w:tcW w:w="2535" w:type="dxa"/>
            <w:tcBorders>
              <w:left w:val="nil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D3A17">
              <w:rPr>
                <w:rFonts w:ascii="Arial" w:hAnsi="Arial" w:cs="Arial"/>
                <w:sz w:val="24"/>
                <w:szCs w:val="24"/>
              </w:rPr>
              <w:t>33   (20%</w:t>
            </w:r>
            <w:proofErr w:type="gramEnd"/>
            <w:r w:rsidRPr="00ED3A17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8046D" w:rsidRPr="00ED3A17" w:rsidTr="005D138B">
        <w:tc>
          <w:tcPr>
            <w:tcW w:w="3227" w:type="dxa"/>
            <w:tcBorders>
              <w:left w:val="nil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3A17">
              <w:rPr>
                <w:rFonts w:ascii="Arial" w:hAnsi="Arial" w:cs="Arial"/>
                <w:sz w:val="24"/>
                <w:szCs w:val="24"/>
              </w:rPr>
              <w:t>Carcinoma folicular</w:t>
            </w:r>
          </w:p>
        </w:tc>
        <w:tc>
          <w:tcPr>
            <w:tcW w:w="2535" w:type="dxa"/>
            <w:tcBorders>
              <w:left w:val="nil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D3A17">
              <w:rPr>
                <w:rFonts w:ascii="Arial" w:hAnsi="Arial" w:cs="Arial"/>
                <w:sz w:val="24"/>
                <w:szCs w:val="24"/>
              </w:rPr>
              <w:t>4     (2</w:t>
            </w:r>
            <w:proofErr w:type="gramEnd"/>
            <w:r w:rsidRPr="00ED3A17">
              <w:rPr>
                <w:rFonts w:ascii="Arial" w:hAnsi="Arial" w:cs="Arial"/>
                <w:sz w:val="24"/>
                <w:szCs w:val="24"/>
              </w:rPr>
              <w:t>,5%)</w:t>
            </w:r>
          </w:p>
        </w:tc>
      </w:tr>
      <w:tr w:rsidR="0048046D" w:rsidRPr="00ED3A17" w:rsidTr="005D138B">
        <w:tc>
          <w:tcPr>
            <w:tcW w:w="3227" w:type="dxa"/>
            <w:tcBorders>
              <w:left w:val="nil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3A17">
              <w:rPr>
                <w:rFonts w:ascii="Arial" w:hAnsi="Arial" w:cs="Arial"/>
                <w:sz w:val="24"/>
                <w:szCs w:val="24"/>
              </w:rPr>
              <w:t>Cancro Medular</w:t>
            </w:r>
          </w:p>
        </w:tc>
        <w:tc>
          <w:tcPr>
            <w:tcW w:w="2535" w:type="dxa"/>
            <w:tcBorders>
              <w:left w:val="nil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D3A17">
              <w:rPr>
                <w:rFonts w:ascii="Arial" w:hAnsi="Arial" w:cs="Arial"/>
                <w:sz w:val="24"/>
                <w:szCs w:val="24"/>
              </w:rPr>
              <w:t>1     (0</w:t>
            </w:r>
            <w:proofErr w:type="gramEnd"/>
            <w:r w:rsidRPr="00ED3A17">
              <w:rPr>
                <w:rFonts w:ascii="Arial" w:hAnsi="Arial" w:cs="Arial"/>
                <w:sz w:val="24"/>
                <w:szCs w:val="24"/>
              </w:rPr>
              <w:t>,75%)</w:t>
            </w:r>
          </w:p>
        </w:tc>
      </w:tr>
      <w:tr w:rsidR="0048046D" w:rsidRPr="00ED3A17" w:rsidTr="005D138B">
        <w:tc>
          <w:tcPr>
            <w:tcW w:w="3227" w:type="dxa"/>
            <w:tcBorders>
              <w:left w:val="nil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3A17">
              <w:rPr>
                <w:rFonts w:ascii="Arial" w:hAnsi="Arial" w:cs="Arial"/>
                <w:sz w:val="24"/>
                <w:szCs w:val="24"/>
              </w:rPr>
              <w:t>Cancro de células de</w:t>
            </w:r>
            <w:r w:rsidRPr="00ED3A1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ED3A17">
              <w:rPr>
                <w:rFonts w:ascii="Arial" w:hAnsi="Arial" w:cs="Arial"/>
                <w:i/>
                <w:sz w:val="24"/>
                <w:szCs w:val="24"/>
              </w:rPr>
              <w:t>Hurthle</w:t>
            </w:r>
            <w:proofErr w:type="spellEnd"/>
          </w:p>
        </w:tc>
        <w:tc>
          <w:tcPr>
            <w:tcW w:w="2535" w:type="dxa"/>
            <w:tcBorders>
              <w:left w:val="nil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D3A17">
              <w:rPr>
                <w:rFonts w:ascii="Arial" w:hAnsi="Arial" w:cs="Arial"/>
                <w:sz w:val="24"/>
                <w:szCs w:val="24"/>
              </w:rPr>
              <w:t>1     (0</w:t>
            </w:r>
            <w:proofErr w:type="gramEnd"/>
            <w:r w:rsidRPr="00ED3A17">
              <w:rPr>
                <w:rFonts w:ascii="Arial" w:hAnsi="Arial" w:cs="Arial"/>
                <w:sz w:val="24"/>
                <w:szCs w:val="24"/>
              </w:rPr>
              <w:t>,75%)</w:t>
            </w:r>
          </w:p>
        </w:tc>
      </w:tr>
    </w:tbl>
    <w:p w:rsidR="0048046D" w:rsidRDefault="0048046D" w:rsidP="0048046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D3A17">
        <w:rPr>
          <w:rFonts w:ascii="Arial" w:hAnsi="Arial" w:cs="Arial"/>
          <w:sz w:val="24"/>
          <w:szCs w:val="24"/>
        </w:rPr>
        <w:t>Tabela 1 – Diagnósticos Histológicos da peça cirúrgica</w:t>
      </w:r>
    </w:p>
    <w:p w:rsidR="00382510" w:rsidRDefault="00382510"/>
    <w:p w:rsidR="0048046D" w:rsidRDefault="0048046D"/>
    <w:p w:rsidR="0048046D" w:rsidRDefault="0048046D"/>
    <w:tbl>
      <w:tblPr>
        <w:tblStyle w:val="Tabelacomgrelha"/>
        <w:tblW w:w="0" w:type="auto"/>
        <w:tblLook w:val="04A0"/>
      </w:tblPr>
      <w:tblGrid>
        <w:gridCol w:w="2881"/>
        <w:gridCol w:w="2881"/>
        <w:gridCol w:w="2882"/>
      </w:tblGrid>
      <w:tr w:rsidR="0048046D" w:rsidRPr="00ED3A17" w:rsidTr="005D138B"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3A17">
              <w:rPr>
                <w:rFonts w:ascii="Arial" w:hAnsi="Arial" w:cs="Arial"/>
                <w:b/>
                <w:sz w:val="24"/>
                <w:szCs w:val="24"/>
              </w:rPr>
              <w:t>Características de base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3A17">
              <w:rPr>
                <w:rFonts w:ascii="Arial" w:hAnsi="Arial" w:cs="Arial"/>
                <w:b/>
                <w:sz w:val="24"/>
                <w:szCs w:val="24"/>
              </w:rPr>
              <w:t>TT (68)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3A17">
              <w:rPr>
                <w:rFonts w:ascii="Arial" w:hAnsi="Arial" w:cs="Arial"/>
                <w:b/>
                <w:sz w:val="24"/>
                <w:szCs w:val="24"/>
              </w:rPr>
              <w:t>TP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D3A17">
              <w:rPr>
                <w:rFonts w:ascii="Arial" w:hAnsi="Arial" w:cs="Arial"/>
                <w:b/>
                <w:sz w:val="24"/>
                <w:szCs w:val="24"/>
              </w:rPr>
              <w:t>(94)</w:t>
            </w:r>
          </w:p>
        </w:tc>
      </w:tr>
      <w:tr w:rsidR="0048046D" w:rsidRPr="00ED3A17" w:rsidTr="005D138B">
        <w:tc>
          <w:tcPr>
            <w:tcW w:w="2881" w:type="dxa"/>
            <w:tcBorders>
              <w:top w:val="single" w:sz="4" w:space="0" w:color="auto"/>
              <w:left w:val="nil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3A17">
              <w:rPr>
                <w:rFonts w:ascii="Arial" w:hAnsi="Arial" w:cs="Arial"/>
                <w:sz w:val="24"/>
                <w:szCs w:val="24"/>
              </w:rPr>
              <w:t>Idade (Mediana, percentil 5/95%)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D3A17">
              <w:rPr>
                <w:rFonts w:ascii="Arial" w:hAnsi="Arial" w:cs="Arial"/>
                <w:sz w:val="24"/>
                <w:szCs w:val="24"/>
              </w:rPr>
              <w:t>55 ;</w:t>
            </w:r>
            <w:proofErr w:type="gramEnd"/>
            <w:r w:rsidRPr="00ED3A17">
              <w:rPr>
                <w:rFonts w:ascii="Arial" w:hAnsi="Arial" w:cs="Arial"/>
                <w:sz w:val="24"/>
                <w:szCs w:val="24"/>
              </w:rPr>
              <w:t xml:space="preserve"> (26 – 75)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D3A17">
              <w:rPr>
                <w:rFonts w:ascii="Arial" w:hAnsi="Arial" w:cs="Arial"/>
                <w:sz w:val="24"/>
                <w:szCs w:val="24"/>
              </w:rPr>
              <w:t>51 ;</w:t>
            </w:r>
            <w:proofErr w:type="gramEnd"/>
            <w:r w:rsidRPr="00ED3A17">
              <w:rPr>
                <w:rFonts w:ascii="Arial" w:hAnsi="Arial" w:cs="Arial"/>
                <w:sz w:val="24"/>
                <w:szCs w:val="24"/>
              </w:rPr>
              <w:t xml:space="preserve"> (29 – 77)</w:t>
            </w:r>
          </w:p>
        </w:tc>
      </w:tr>
      <w:tr w:rsidR="0048046D" w:rsidRPr="00ED3A17" w:rsidTr="005D138B">
        <w:tc>
          <w:tcPr>
            <w:tcW w:w="2881" w:type="dxa"/>
            <w:tcBorders>
              <w:left w:val="nil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3A17">
              <w:rPr>
                <w:rFonts w:ascii="Arial" w:hAnsi="Arial" w:cs="Arial"/>
                <w:sz w:val="24"/>
                <w:szCs w:val="24"/>
              </w:rPr>
              <w:t>Sexo</w:t>
            </w:r>
          </w:p>
        </w:tc>
        <w:tc>
          <w:tcPr>
            <w:tcW w:w="2881" w:type="dxa"/>
            <w:tcBorders>
              <w:left w:val="nil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  <w:tcBorders>
              <w:left w:val="nil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46D" w:rsidRPr="00ED3A17" w:rsidTr="005D138B">
        <w:tc>
          <w:tcPr>
            <w:tcW w:w="2881" w:type="dxa"/>
            <w:tcBorders>
              <w:left w:val="nil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3A17">
              <w:rPr>
                <w:rFonts w:ascii="Arial" w:hAnsi="Arial" w:cs="Arial"/>
                <w:sz w:val="24"/>
                <w:szCs w:val="24"/>
              </w:rPr>
              <w:t xml:space="preserve">      Feminino</w:t>
            </w:r>
          </w:p>
        </w:tc>
        <w:tc>
          <w:tcPr>
            <w:tcW w:w="2881" w:type="dxa"/>
            <w:tcBorders>
              <w:left w:val="nil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3A17">
              <w:rPr>
                <w:rFonts w:ascii="Arial" w:hAnsi="Arial" w:cs="Arial"/>
                <w:sz w:val="24"/>
                <w:szCs w:val="24"/>
              </w:rPr>
              <w:t>60 (88%)</w:t>
            </w:r>
          </w:p>
        </w:tc>
        <w:tc>
          <w:tcPr>
            <w:tcW w:w="2882" w:type="dxa"/>
            <w:tcBorders>
              <w:left w:val="nil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3A17">
              <w:rPr>
                <w:rFonts w:ascii="Arial" w:hAnsi="Arial" w:cs="Arial"/>
                <w:sz w:val="24"/>
                <w:szCs w:val="24"/>
              </w:rPr>
              <w:t>78 (83%)</w:t>
            </w:r>
          </w:p>
        </w:tc>
      </w:tr>
      <w:tr w:rsidR="0048046D" w:rsidRPr="00ED3A17" w:rsidTr="005D138B">
        <w:tc>
          <w:tcPr>
            <w:tcW w:w="2881" w:type="dxa"/>
            <w:tcBorders>
              <w:left w:val="nil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3A17">
              <w:rPr>
                <w:rFonts w:ascii="Arial" w:hAnsi="Arial" w:cs="Arial"/>
                <w:sz w:val="24"/>
                <w:szCs w:val="24"/>
              </w:rPr>
              <w:t xml:space="preserve">      Masculino</w:t>
            </w:r>
          </w:p>
        </w:tc>
        <w:tc>
          <w:tcPr>
            <w:tcW w:w="2881" w:type="dxa"/>
            <w:tcBorders>
              <w:left w:val="nil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3A17">
              <w:rPr>
                <w:rFonts w:ascii="Arial" w:hAnsi="Arial" w:cs="Arial"/>
                <w:sz w:val="24"/>
                <w:szCs w:val="24"/>
              </w:rPr>
              <w:t>8 (12%)</w:t>
            </w:r>
          </w:p>
        </w:tc>
        <w:tc>
          <w:tcPr>
            <w:tcW w:w="2882" w:type="dxa"/>
            <w:tcBorders>
              <w:left w:val="nil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3A17">
              <w:rPr>
                <w:rFonts w:ascii="Arial" w:hAnsi="Arial" w:cs="Arial"/>
                <w:sz w:val="24"/>
                <w:szCs w:val="24"/>
              </w:rPr>
              <w:t>16 (17%)</w:t>
            </w:r>
          </w:p>
        </w:tc>
      </w:tr>
      <w:tr w:rsidR="0048046D" w:rsidRPr="00ED3A17" w:rsidTr="005D138B">
        <w:tc>
          <w:tcPr>
            <w:tcW w:w="2881" w:type="dxa"/>
            <w:tcBorders>
              <w:left w:val="nil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3A17">
              <w:rPr>
                <w:rFonts w:ascii="Arial" w:hAnsi="Arial" w:cs="Arial"/>
                <w:sz w:val="24"/>
                <w:szCs w:val="24"/>
              </w:rPr>
              <w:t>Disfonia</w:t>
            </w:r>
          </w:p>
        </w:tc>
        <w:tc>
          <w:tcPr>
            <w:tcW w:w="2881" w:type="dxa"/>
            <w:tcBorders>
              <w:left w:val="nil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3A17">
              <w:rPr>
                <w:rFonts w:ascii="Arial" w:hAnsi="Arial" w:cs="Arial"/>
                <w:sz w:val="24"/>
                <w:szCs w:val="24"/>
              </w:rPr>
              <w:t>9 (13%)</w:t>
            </w:r>
          </w:p>
        </w:tc>
        <w:tc>
          <w:tcPr>
            <w:tcW w:w="2882" w:type="dxa"/>
            <w:tcBorders>
              <w:left w:val="nil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3A17">
              <w:rPr>
                <w:rFonts w:ascii="Arial" w:hAnsi="Arial" w:cs="Arial"/>
                <w:sz w:val="24"/>
                <w:szCs w:val="24"/>
              </w:rPr>
              <w:t>5 (5,3%)</w:t>
            </w:r>
          </w:p>
        </w:tc>
      </w:tr>
      <w:tr w:rsidR="0048046D" w:rsidRPr="00ED3A17" w:rsidTr="005D138B">
        <w:tc>
          <w:tcPr>
            <w:tcW w:w="2881" w:type="dxa"/>
            <w:tcBorders>
              <w:left w:val="nil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3A17">
              <w:rPr>
                <w:rFonts w:ascii="Arial" w:hAnsi="Arial" w:cs="Arial"/>
                <w:sz w:val="24"/>
                <w:szCs w:val="24"/>
              </w:rPr>
              <w:t xml:space="preserve"> Disfonia permanente</w:t>
            </w:r>
          </w:p>
        </w:tc>
        <w:tc>
          <w:tcPr>
            <w:tcW w:w="2881" w:type="dxa"/>
            <w:tcBorders>
              <w:left w:val="nil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3A17">
              <w:rPr>
                <w:rFonts w:ascii="Arial" w:hAnsi="Arial" w:cs="Arial"/>
                <w:sz w:val="24"/>
                <w:szCs w:val="24"/>
              </w:rPr>
              <w:t>3 (4%)</w:t>
            </w:r>
          </w:p>
        </w:tc>
        <w:tc>
          <w:tcPr>
            <w:tcW w:w="2882" w:type="dxa"/>
            <w:tcBorders>
              <w:left w:val="nil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3A17">
              <w:rPr>
                <w:rFonts w:ascii="Arial" w:hAnsi="Arial" w:cs="Arial"/>
                <w:sz w:val="24"/>
                <w:szCs w:val="24"/>
              </w:rPr>
              <w:t>1 (2%)</w:t>
            </w:r>
          </w:p>
        </w:tc>
      </w:tr>
      <w:tr w:rsidR="0048046D" w:rsidRPr="00ED3A17" w:rsidTr="005D138B">
        <w:tc>
          <w:tcPr>
            <w:tcW w:w="2881" w:type="dxa"/>
            <w:tcBorders>
              <w:left w:val="nil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D3A17">
              <w:rPr>
                <w:rFonts w:ascii="Arial" w:hAnsi="Arial" w:cs="Arial"/>
                <w:sz w:val="24"/>
                <w:szCs w:val="24"/>
              </w:rPr>
              <w:t>Neolpasia</w:t>
            </w:r>
            <w:proofErr w:type="spellEnd"/>
            <w:r w:rsidRPr="00ED3A17">
              <w:rPr>
                <w:rFonts w:ascii="Arial" w:hAnsi="Arial" w:cs="Arial"/>
                <w:sz w:val="24"/>
                <w:szCs w:val="24"/>
              </w:rPr>
              <w:t xml:space="preserve"> maligna</w:t>
            </w:r>
          </w:p>
        </w:tc>
        <w:tc>
          <w:tcPr>
            <w:tcW w:w="2881" w:type="dxa"/>
            <w:tcBorders>
              <w:left w:val="nil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3A17">
              <w:rPr>
                <w:rFonts w:ascii="Arial" w:hAnsi="Arial" w:cs="Arial"/>
                <w:sz w:val="24"/>
                <w:szCs w:val="24"/>
              </w:rPr>
              <w:t>37 (54%)</w:t>
            </w:r>
          </w:p>
        </w:tc>
        <w:tc>
          <w:tcPr>
            <w:tcW w:w="2882" w:type="dxa"/>
            <w:tcBorders>
              <w:left w:val="nil"/>
              <w:right w:val="nil"/>
            </w:tcBorders>
          </w:tcPr>
          <w:p w:rsidR="0048046D" w:rsidRPr="00ED3A17" w:rsidRDefault="0048046D" w:rsidP="005D138B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3A17">
              <w:rPr>
                <w:rFonts w:ascii="Arial" w:hAnsi="Arial" w:cs="Arial"/>
                <w:sz w:val="24"/>
                <w:szCs w:val="24"/>
              </w:rPr>
              <w:t>2 (2,1%)</w:t>
            </w:r>
          </w:p>
        </w:tc>
      </w:tr>
    </w:tbl>
    <w:p w:rsidR="0048046D" w:rsidRPr="00ED3A17" w:rsidRDefault="0048046D" w:rsidP="0048046D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3A17">
        <w:rPr>
          <w:rFonts w:ascii="Arial" w:hAnsi="Arial" w:cs="Arial"/>
          <w:sz w:val="24"/>
          <w:szCs w:val="24"/>
        </w:rPr>
        <w:t>Tabela 2 – Características dos doentes divididos em grupos TT e TP</w:t>
      </w:r>
    </w:p>
    <w:p w:rsidR="0048046D" w:rsidRDefault="0048046D"/>
    <w:sectPr w:rsidR="0048046D" w:rsidSect="003825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8046D"/>
    <w:rsid w:val="00382510"/>
    <w:rsid w:val="0048046D"/>
    <w:rsid w:val="00F94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46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80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8046D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480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francisco</cp:lastModifiedBy>
  <cp:revision>2</cp:revision>
  <dcterms:created xsi:type="dcterms:W3CDTF">2015-04-19T22:15:00Z</dcterms:created>
  <dcterms:modified xsi:type="dcterms:W3CDTF">2015-04-19T22:37:00Z</dcterms:modified>
</cp:coreProperties>
</file>