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9" w:rsidRPr="00216944" w:rsidRDefault="00BA657E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INTRODUÇÃO</w:t>
      </w:r>
    </w:p>
    <w:p w:rsidR="00984741" w:rsidRPr="00216944" w:rsidRDefault="00D73BE9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A laringe é um órgão</w:t>
      </w:r>
      <w:r w:rsidR="007B61E7" w:rsidRPr="00216944">
        <w:rPr>
          <w:sz w:val="24"/>
          <w:szCs w:val="24"/>
        </w:rPr>
        <w:t xml:space="preserve"> que permite</w:t>
      </w:r>
      <w:r w:rsidR="007C44E8" w:rsidRPr="00216944">
        <w:rPr>
          <w:sz w:val="24"/>
          <w:szCs w:val="24"/>
        </w:rPr>
        <w:t xml:space="preserve"> o</w:t>
      </w:r>
      <w:r w:rsidR="007B61E7" w:rsidRPr="00216944">
        <w:rPr>
          <w:sz w:val="24"/>
          <w:szCs w:val="24"/>
        </w:rPr>
        <w:t xml:space="preserve"> fluxo aéreo na respiração, age como um esfíncter na protecção da via aérea inferior e p</w:t>
      </w:r>
      <w:r w:rsidR="003807C0" w:rsidRPr="00216944">
        <w:rPr>
          <w:sz w:val="24"/>
          <w:szCs w:val="24"/>
        </w:rPr>
        <w:t xml:space="preserve">ossibilita a fonação </w:t>
      </w:r>
      <w:r w:rsidR="007B61E7" w:rsidRPr="00216944">
        <w:rPr>
          <w:sz w:val="24"/>
          <w:szCs w:val="24"/>
        </w:rPr>
        <w:t>[1]</w:t>
      </w:r>
      <w:r w:rsidR="003807C0" w:rsidRPr="00216944">
        <w:rPr>
          <w:sz w:val="24"/>
          <w:szCs w:val="24"/>
        </w:rPr>
        <w:t xml:space="preserve">. </w:t>
      </w:r>
      <w:r w:rsidR="00B24C32">
        <w:rPr>
          <w:sz w:val="24"/>
          <w:szCs w:val="24"/>
        </w:rPr>
        <w:t>Este órgão d</w:t>
      </w:r>
      <w:r w:rsidR="003915F1" w:rsidRPr="00216944">
        <w:rPr>
          <w:sz w:val="24"/>
          <w:szCs w:val="24"/>
        </w:rPr>
        <w:t xml:space="preserve">ivide-se anatomicamente em três regiões: </w:t>
      </w:r>
      <w:proofErr w:type="spellStart"/>
      <w:r w:rsidR="003915F1" w:rsidRPr="00216944">
        <w:rPr>
          <w:sz w:val="24"/>
          <w:szCs w:val="24"/>
        </w:rPr>
        <w:t>supra-glote</w:t>
      </w:r>
      <w:proofErr w:type="spellEnd"/>
      <w:r w:rsidR="003915F1" w:rsidRPr="00216944">
        <w:rPr>
          <w:sz w:val="24"/>
          <w:szCs w:val="24"/>
        </w:rPr>
        <w:t xml:space="preserve">, glote e </w:t>
      </w:r>
      <w:proofErr w:type="spellStart"/>
      <w:r w:rsidR="003915F1" w:rsidRPr="00216944">
        <w:rPr>
          <w:sz w:val="24"/>
          <w:szCs w:val="24"/>
        </w:rPr>
        <w:t>sub-glote</w:t>
      </w:r>
      <w:proofErr w:type="spellEnd"/>
      <w:r w:rsidR="003915F1" w:rsidRPr="00216944">
        <w:rPr>
          <w:sz w:val="24"/>
          <w:szCs w:val="24"/>
        </w:rPr>
        <w:t>. A</w:t>
      </w:r>
      <w:r w:rsidR="00BA657E" w:rsidRPr="00216944">
        <w:rPr>
          <w:sz w:val="24"/>
          <w:szCs w:val="24"/>
        </w:rPr>
        <w:t xml:space="preserve"> glote contém a</w:t>
      </w:r>
      <w:r w:rsidR="003915F1" w:rsidRPr="00216944">
        <w:rPr>
          <w:sz w:val="24"/>
          <w:szCs w:val="24"/>
        </w:rPr>
        <w:t>s cordas vocais</w:t>
      </w:r>
      <w:r w:rsidR="00BA657E" w:rsidRPr="00216944">
        <w:rPr>
          <w:sz w:val="24"/>
          <w:szCs w:val="24"/>
        </w:rPr>
        <w:t xml:space="preserve">, </w:t>
      </w:r>
      <w:r w:rsidR="00B957D5" w:rsidRPr="00216944">
        <w:rPr>
          <w:sz w:val="24"/>
          <w:szCs w:val="24"/>
        </w:rPr>
        <w:t>formadas</w:t>
      </w:r>
      <w:r w:rsidR="00BA657E" w:rsidRPr="00216944">
        <w:rPr>
          <w:sz w:val="24"/>
          <w:szCs w:val="24"/>
        </w:rPr>
        <w:t xml:space="preserve"> pelo</w:t>
      </w:r>
      <w:r w:rsidR="003915F1" w:rsidRPr="00216944">
        <w:rPr>
          <w:sz w:val="24"/>
          <w:szCs w:val="24"/>
        </w:rPr>
        <w:t xml:space="preserve"> músculo vocal, lâmina própria e epitélio escamoso estratificado. </w:t>
      </w:r>
      <w:proofErr w:type="spellStart"/>
      <w:r w:rsidR="003915F1" w:rsidRPr="00216944">
        <w:rPr>
          <w:sz w:val="24"/>
          <w:szCs w:val="24"/>
        </w:rPr>
        <w:t>Hirano</w:t>
      </w:r>
      <w:proofErr w:type="spellEnd"/>
      <w:r w:rsidR="003915F1" w:rsidRPr="00216944">
        <w:rPr>
          <w:sz w:val="24"/>
          <w:szCs w:val="24"/>
        </w:rPr>
        <w:t xml:space="preserve"> </w:t>
      </w:r>
      <w:r w:rsidR="00BA657E" w:rsidRPr="00216944">
        <w:rPr>
          <w:sz w:val="24"/>
          <w:szCs w:val="24"/>
        </w:rPr>
        <w:t xml:space="preserve">(1981) </w:t>
      </w:r>
      <w:r w:rsidR="003915F1" w:rsidRPr="00216944">
        <w:rPr>
          <w:sz w:val="24"/>
          <w:szCs w:val="24"/>
        </w:rPr>
        <w:t>descreveu a corda vocal com</w:t>
      </w:r>
      <w:r w:rsidR="00B24C32">
        <w:rPr>
          <w:sz w:val="24"/>
          <w:szCs w:val="24"/>
        </w:rPr>
        <w:t>o</w:t>
      </w:r>
      <w:r w:rsidR="003915F1" w:rsidRPr="00216944">
        <w:rPr>
          <w:sz w:val="24"/>
          <w:szCs w:val="24"/>
        </w:rPr>
        <w:t xml:space="preserve"> um corpo de sustentação formado pelo músculo vocal e uma cobertura originada pela camada superficial da lâmina própria (espaço de </w:t>
      </w:r>
      <w:proofErr w:type="spellStart"/>
      <w:r w:rsidR="003915F1" w:rsidRPr="00216944">
        <w:rPr>
          <w:sz w:val="24"/>
          <w:szCs w:val="24"/>
        </w:rPr>
        <w:t>Reinke</w:t>
      </w:r>
      <w:proofErr w:type="spellEnd"/>
      <w:r w:rsidR="003915F1" w:rsidRPr="00216944">
        <w:rPr>
          <w:sz w:val="24"/>
          <w:szCs w:val="24"/>
        </w:rPr>
        <w:t xml:space="preserve">) e </w:t>
      </w:r>
      <w:r w:rsidR="00674124" w:rsidRPr="0084615A">
        <w:rPr>
          <w:sz w:val="24"/>
          <w:szCs w:val="24"/>
        </w:rPr>
        <w:t>epitélio</w:t>
      </w:r>
      <w:r w:rsidR="003915F1" w:rsidRPr="00216944">
        <w:rPr>
          <w:sz w:val="24"/>
          <w:szCs w:val="24"/>
        </w:rPr>
        <w:t>, onde ocorre vibração. Na transição entre corpo e cobertura encontra-se o ligamento vocal</w:t>
      </w:r>
      <w:r w:rsidR="00B957D5" w:rsidRPr="00216944">
        <w:rPr>
          <w:sz w:val="24"/>
          <w:szCs w:val="24"/>
        </w:rPr>
        <w:t>,</w:t>
      </w:r>
      <w:r w:rsidR="003915F1" w:rsidRPr="00216944">
        <w:rPr>
          <w:sz w:val="24"/>
          <w:szCs w:val="24"/>
        </w:rPr>
        <w:t xml:space="preserve"> composto pela camada intermédia e profunda da lâmina própria [2]. </w:t>
      </w:r>
      <w:r w:rsidR="00B957D5" w:rsidRPr="00216944">
        <w:rPr>
          <w:sz w:val="24"/>
          <w:szCs w:val="24"/>
        </w:rPr>
        <w:t>A voz resulta</w:t>
      </w:r>
      <w:r w:rsidR="003807C0" w:rsidRPr="00216944">
        <w:rPr>
          <w:sz w:val="24"/>
          <w:szCs w:val="24"/>
        </w:rPr>
        <w:t xml:space="preserve"> da vibração causada pelo fluxo expiratório na mucosa da </w:t>
      </w:r>
      <w:r w:rsidR="00B24C32">
        <w:rPr>
          <w:sz w:val="24"/>
          <w:szCs w:val="24"/>
        </w:rPr>
        <w:t>corda</w:t>
      </w:r>
      <w:r w:rsidR="003807C0" w:rsidRPr="00216944">
        <w:rPr>
          <w:sz w:val="24"/>
          <w:szCs w:val="24"/>
        </w:rPr>
        <w:t xml:space="preserve"> vocal</w:t>
      </w:r>
      <w:r w:rsidR="005439D1" w:rsidRPr="00216944">
        <w:rPr>
          <w:sz w:val="24"/>
          <w:szCs w:val="24"/>
        </w:rPr>
        <w:t>, onde p</w:t>
      </w:r>
      <w:r w:rsidR="003807C0" w:rsidRPr="00216944">
        <w:rPr>
          <w:sz w:val="24"/>
          <w:szCs w:val="24"/>
        </w:rPr>
        <w:t xml:space="preserve">equenas lesões </w:t>
      </w:r>
      <w:r w:rsidR="00BA657E" w:rsidRPr="00216944">
        <w:rPr>
          <w:sz w:val="24"/>
          <w:szCs w:val="24"/>
        </w:rPr>
        <w:t xml:space="preserve">podem originar disfonia. </w:t>
      </w:r>
      <w:r w:rsidR="00714F1D" w:rsidRPr="00216944">
        <w:rPr>
          <w:sz w:val="24"/>
          <w:szCs w:val="24"/>
        </w:rPr>
        <w:t xml:space="preserve">Diversas patologias podem </w:t>
      </w:r>
      <w:r w:rsidR="00BA657E" w:rsidRPr="00216944">
        <w:rPr>
          <w:sz w:val="24"/>
          <w:szCs w:val="24"/>
        </w:rPr>
        <w:t>atingir</w:t>
      </w:r>
      <w:r w:rsidR="00714F1D" w:rsidRPr="00216944">
        <w:rPr>
          <w:sz w:val="24"/>
          <w:szCs w:val="24"/>
        </w:rPr>
        <w:t xml:space="preserve"> a laringe, com prejuízo das suas funções. </w:t>
      </w:r>
      <w:r w:rsidR="00CA2795" w:rsidRPr="00216944">
        <w:rPr>
          <w:sz w:val="24"/>
          <w:szCs w:val="24"/>
        </w:rPr>
        <w:t>Estas</w:t>
      </w:r>
      <w:r w:rsidR="00714F1D" w:rsidRPr="00216944">
        <w:rPr>
          <w:sz w:val="24"/>
          <w:szCs w:val="24"/>
        </w:rPr>
        <w:t xml:space="preserve"> lesões podem ser histologicamente divididas em benignas ou malignas. </w:t>
      </w:r>
    </w:p>
    <w:p w:rsidR="00984741" w:rsidRPr="00216944" w:rsidRDefault="008C41C9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As lesões benignas apresentam-se, habitualmente,</w:t>
      </w:r>
      <w:r w:rsidR="00BA657E" w:rsidRPr="00216944">
        <w:rPr>
          <w:sz w:val="24"/>
          <w:szCs w:val="24"/>
        </w:rPr>
        <w:t xml:space="preserve"> com disfonia isolada, </w:t>
      </w:r>
      <w:proofErr w:type="gramStart"/>
      <w:r w:rsidR="00BA657E" w:rsidRPr="00216944">
        <w:rPr>
          <w:sz w:val="24"/>
          <w:szCs w:val="24"/>
        </w:rPr>
        <w:t xml:space="preserve">enquanto </w:t>
      </w:r>
      <w:r w:rsidR="005439D1" w:rsidRPr="00216944">
        <w:rPr>
          <w:sz w:val="24"/>
          <w:szCs w:val="24"/>
        </w:rPr>
        <w:t>que</w:t>
      </w:r>
      <w:proofErr w:type="gramEnd"/>
      <w:r w:rsidR="005439D1" w:rsidRPr="00216944">
        <w:rPr>
          <w:sz w:val="24"/>
          <w:szCs w:val="24"/>
        </w:rPr>
        <w:t xml:space="preserve"> os carcinomas de </w:t>
      </w:r>
      <w:proofErr w:type="spellStart"/>
      <w:r w:rsidR="005439D1" w:rsidRPr="00216944">
        <w:rPr>
          <w:sz w:val="24"/>
          <w:szCs w:val="24"/>
        </w:rPr>
        <w:t>esta</w:t>
      </w:r>
      <w:r w:rsidRPr="00216944">
        <w:rPr>
          <w:sz w:val="24"/>
          <w:szCs w:val="24"/>
        </w:rPr>
        <w:t>dios</w:t>
      </w:r>
      <w:proofErr w:type="spellEnd"/>
      <w:r w:rsidRPr="00216944">
        <w:rPr>
          <w:sz w:val="24"/>
          <w:szCs w:val="24"/>
        </w:rPr>
        <w:t xml:space="preserve"> mais avançados se manifestam também por dispneia e disfagia. </w:t>
      </w:r>
      <w:r w:rsidR="00B24C32">
        <w:rPr>
          <w:sz w:val="24"/>
          <w:szCs w:val="24"/>
        </w:rPr>
        <w:t>A</w:t>
      </w:r>
      <w:r w:rsidR="00B24C32" w:rsidRPr="00216944">
        <w:rPr>
          <w:sz w:val="24"/>
          <w:szCs w:val="24"/>
        </w:rPr>
        <w:t xml:space="preserve"> maioria dos autores </w:t>
      </w:r>
      <w:r w:rsidR="00B24C32">
        <w:rPr>
          <w:sz w:val="24"/>
          <w:szCs w:val="24"/>
        </w:rPr>
        <w:t>defende que m</w:t>
      </w:r>
      <w:r w:rsidR="00E410D7" w:rsidRPr="00216944">
        <w:rPr>
          <w:sz w:val="24"/>
          <w:szCs w:val="24"/>
        </w:rPr>
        <w:t xml:space="preserve">ais de 50% dos doentes com disfonia </w:t>
      </w:r>
      <w:r w:rsidR="00511598" w:rsidRPr="00216944">
        <w:rPr>
          <w:sz w:val="24"/>
          <w:szCs w:val="24"/>
        </w:rPr>
        <w:t>possuem</w:t>
      </w:r>
      <w:r w:rsidR="00B24C32">
        <w:rPr>
          <w:sz w:val="24"/>
          <w:szCs w:val="24"/>
        </w:rPr>
        <w:t xml:space="preserve"> uma lesão benigna, sendo o</w:t>
      </w:r>
      <w:r w:rsidR="00E410D7" w:rsidRPr="00216944">
        <w:rPr>
          <w:sz w:val="24"/>
          <w:szCs w:val="24"/>
        </w:rPr>
        <w:t>s nódulos</w:t>
      </w:r>
      <w:r w:rsidR="002075B0" w:rsidRPr="00216944">
        <w:rPr>
          <w:sz w:val="24"/>
          <w:szCs w:val="24"/>
        </w:rPr>
        <w:t>,</w:t>
      </w:r>
      <w:r w:rsidR="0044527D" w:rsidRPr="00216944">
        <w:rPr>
          <w:sz w:val="24"/>
          <w:szCs w:val="24"/>
        </w:rPr>
        <w:t xml:space="preserve"> pólipos </w:t>
      </w:r>
      <w:r w:rsidR="00CA2795" w:rsidRPr="00216944">
        <w:rPr>
          <w:sz w:val="24"/>
          <w:szCs w:val="24"/>
        </w:rPr>
        <w:t>e</w:t>
      </w:r>
      <w:r w:rsidR="00BA657E" w:rsidRPr="00216944">
        <w:rPr>
          <w:sz w:val="24"/>
          <w:szCs w:val="24"/>
        </w:rPr>
        <w:t xml:space="preserve"> o e</w:t>
      </w:r>
      <w:r w:rsidR="00F905DC" w:rsidRPr="00216944">
        <w:rPr>
          <w:sz w:val="24"/>
          <w:szCs w:val="24"/>
        </w:rPr>
        <w:t xml:space="preserve">dema de </w:t>
      </w:r>
      <w:proofErr w:type="spellStart"/>
      <w:r w:rsidR="00F905DC" w:rsidRPr="00216944">
        <w:rPr>
          <w:sz w:val="24"/>
          <w:szCs w:val="24"/>
        </w:rPr>
        <w:t>Reinke</w:t>
      </w:r>
      <w:proofErr w:type="spellEnd"/>
      <w:r w:rsidR="0044527D" w:rsidRPr="00216944">
        <w:rPr>
          <w:sz w:val="24"/>
          <w:szCs w:val="24"/>
        </w:rPr>
        <w:t xml:space="preserve"> </w:t>
      </w:r>
      <w:r w:rsidR="00B24C32">
        <w:rPr>
          <w:sz w:val="24"/>
          <w:szCs w:val="24"/>
        </w:rPr>
        <w:t>aquelas</w:t>
      </w:r>
      <w:r w:rsidR="00094058" w:rsidRPr="00216944">
        <w:rPr>
          <w:sz w:val="24"/>
          <w:szCs w:val="24"/>
        </w:rPr>
        <w:t xml:space="preserve"> mais</w:t>
      </w:r>
      <w:r w:rsidR="0044527D" w:rsidRPr="00216944">
        <w:rPr>
          <w:sz w:val="24"/>
          <w:szCs w:val="24"/>
        </w:rPr>
        <w:t xml:space="preserve"> frequentes</w:t>
      </w:r>
      <w:r w:rsidR="00835CD3" w:rsidRPr="00216944">
        <w:rPr>
          <w:sz w:val="24"/>
          <w:szCs w:val="24"/>
        </w:rPr>
        <w:t xml:space="preserve"> [</w:t>
      </w:r>
      <w:r w:rsidR="00B24C32">
        <w:rPr>
          <w:sz w:val="24"/>
          <w:szCs w:val="24"/>
        </w:rPr>
        <w:t xml:space="preserve">3, 4 e </w:t>
      </w:r>
      <w:r w:rsidR="00C72533" w:rsidRPr="00216944">
        <w:rPr>
          <w:sz w:val="24"/>
          <w:szCs w:val="24"/>
        </w:rPr>
        <w:t>5</w:t>
      </w:r>
      <w:r w:rsidR="00835CD3" w:rsidRPr="00216944">
        <w:rPr>
          <w:sz w:val="24"/>
          <w:szCs w:val="24"/>
        </w:rPr>
        <w:t>]</w:t>
      </w:r>
      <w:r w:rsidR="00CA2795" w:rsidRPr="00216944">
        <w:rPr>
          <w:sz w:val="24"/>
          <w:szCs w:val="24"/>
        </w:rPr>
        <w:t>.</w:t>
      </w:r>
      <w:r w:rsidR="0044527D" w:rsidRPr="00216944">
        <w:rPr>
          <w:sz w:val="24"/>
          <w:szCs w:val="24"/>
        </w:rPr>
        <w:t xml:space="preserve"> Estas lesões exsudativas do espaço de </w:t>
      </w:r>
      <w:proofErr w:type="spellStart"/>
      <w:r w:rsidR="0044527D" w:rsidRPr="00216944">
        <w:rPr>
          <w:sz w:val="24"/>
          <w:szCs w:val="24"/>
        </w:rPr>
        <w:t>Reinke</w:t>
      </w:r>
      <w:proofErr w:type="spellEnd"/>
      <w:r w:rsidR="0044527D" w:rsidRPr="00216944">
        <w:rPr>
          <w:sz w:val="24"/>
          <w:szCs w:val="24"/>
        </w:rPr>
        <w:t xml:space="preserve"> podem ser difíceis de distinguir entre si, clínica e histologicamente, dada a sua semelhante origem fisiopatológica. </w:t>
      </w:r>
      <w:r w:rsidR="007F401E" w:rsidRPr="00216944">
        <w:rPr>
          <w:sz w:val="24"/>
          <w:szCs w:val="24"/>
        </w:rPr>
        <w:t>Os nódulos são lesões bilaterais</w:t>
      </w:r>
      <w:r w:rsidR="00C72533" w:rsidRPr="00216944">
        <w:rPr>
          <w:sz w:val="24"/>
          <w:szCs w:val="24"/>
        </w:rPr>
        <w:t>,</w:t>
      </w:r>
      <w:r w:rsidR="007F401E" w:rsidRPr="00216944">
        <w:rPr>
          <w:sz w:val="24"/>
          <w:szCs w:val="24"/>
        </w:rPr>
        <w:t xml:space="preserve"> que afectam o bordo livre do terço médio da corda vocal, resultantes de abuso vocal crónico. Ocorrem </w:t>
      </w:r>
      <w:r w:rsidR="00AF32E7" w:rsidRPr="00216944">
        <w:rPr>
          <w:sz w:val="24"/>
          <w:szCs w:val="24"/>
        </w:rPr>
        <w:t>principalmente</w:t>
      </w:r>
      <w:r w:rsidR="007F401E" w:rsidRPr="00216944">
        <w:rPr>
          <w:sz w:val="24"/>
          <w:szCs w:val="24"/>
        </w:rPr>
        <w:t xml:space="preserve"> em mulheres</w:t>
      </w:r>
      <w:r w:rsidR="00AF32E7" w:rsidRPr="00216944">
        <w:rPr>
          <w:sz w:val="24"/>
          <w:szCs w:val="24"/>
        </w:rPr>
        <w:t xml:space="preserve"> ou crianças</w:t>
      </w:r>
      <w:r w:rsidR="007F401E" w:rsidRPr="00216944">
        <w:rPr>
          <w:sz w:val="24"/>
          <w:szCs w:val="24"/>
        </w:rPr>
        <w:t xml:space="preserve"> e estão muitas vezes associados a</w:t>
      </w:r>
      <w:r w:rsidR="00C72533" w:rsidRPr="00216944">
        <w:rPr>
          <w:sz w:val="24"/>
          <w:szCs w:val="24"/>
        </w:rPr>
        <w:t>o</w:t>
      </w:r>
      <w:r w:rsidR="007F401E" w:rsidRPr="00216944">
        <w:rPr>
          <w:sz w:val="24"/>
          <w:szCs w:val="24"/>
        </w:rPr>
        <w:t xml:space="preserve"> uso profissional da voz. </w:t>
      </w:r>
      <w:r w:rsidR="00A10D62" w:rsidRPr="00216944">
        <w:rPr>
          <w:sz w:val="24"/>
          <w:szCs w:val="24"/>
        </w:rPr>
        <w:t>Os pólipos surgem frequentemente no bordo livre da corda vocal</w:t>
      </w:r>
      <w:r w:rsidR="0044527D" w:rsidRPr="00216944">
        <w:rPr>
          <w:sz w:val="24"/>
          <w:szCs w:val="24"/>
        </w:rPr>
        <w:t>,</w:t>
      </w:r>
      <w:r w:rsidR="00511598" w:rsidRPr="00216944">
        <w:rPr>
          <w:sz w:val="24"/>
          <w:szCs w:val="24"/>
        </w:rPr>
        <w:t xml:space="preserve"> podendo</w:t>
      </w:r>
      <w:r w:rsidR="00A10D62" w:rsidRPr="00216944">
        <w:rPr>
          <w:sz w:val="24"/>
          <w:szCs w:val="24"/>
        </w:rPr>
        <w:t xml:space="preserve"> ser unilaterais ou bilaterais, sesseis ou pediculados e de tamanho muito variável.</w:t>
      </w:r>
      <w:r w:rsidR="0044527D" w:rsidRPr="00216944">
        <w:rPr>
          <w:sz w:val="24"/>
          <w:szCs w:val="24"/>
        </w:rPr>
        <w:t xml:space="preserve"> </w:t>
      </w:r>
      <w:r w:rsidR="00AF32E7" w:rsidRPr="00216944">
        <w:rPr>
          <w:sz w:val="24"/>
          <w:szCs w:val="24"/>
        </w:rPr>
        <w:t>O e</w:t>
      </w:r>
      <w:r w:rsidR="00622653" w:rsidRPr="00216944">
        <w:rPr>
          <w:sz w:val="24"/>
          <w:szCs w:val="24"/>
        </w:rPr>
        <w:t xml:space="preserve">dema de </w:t>
      </w:r>
      <w:proofErr w:type="spellStart"/>
      <w:r w:rsidR="00622653" w:rsidRPr="00216944">
        <w:rPr>
          <w:sz w:val="24"/>
          <w:szCs w:val="24"/>
        </w:rPr>
        <w:t>Reinke</w:t>
      </w:r>
      <w:proofErr w:type="spellEnd"/>
      <w:r w:rsidR="0044527D" w:rsidRPr="00216944">
        <w:rPr>
          <w:sz w:val="24"/>
          <w:szCs w:val="24"/>
        </w:rPr>
        <w:t xml:space="preserve"> </w:t>
      </w:r>
      <w:r w:rsidR="004C4544">
        <w:rPr>
          <w:sz w:val="24"/>
          <w:szCs w:val="24"/>
        </w:rPr>
        <w:lastRenderedPageBreak/>
        <w:t>resulta d</w:t>
      </w:r>
      <w:r w:rsidR="0044527D" w:rsidRPr="00216944">
        <w:rPr>
          <w:sz w:val="24"/>
          <w:szCs w:val="24"/>
        </w:rPr>
        <w:t>a acu</w:t>
      </w:r>
      <w:r w:rsidR="00622653" w:rsidRPr="00216944">
        <w:rPr>
          <w:sz w:val="24"/>
          <w:szCs w:val="24"/>
        </w:rPr>
        <w:t>mulação de exsudado na camada superficial da lâmina própria. A sua gravidade é variável</w:t>
      </w:r>
      <w:r w:rsidR="00AF32E7" w:rsidRPr="00216944">
        <w:rPr>
          <w:sz w:val="24"/>
          <w:szCs w:val="24"/>
        </w:rPr>
        <w:t>,</w:t>
      </w:r>
      <w:r w:rsidR="00622653" w:rsidRPr="00216944">
        <w:rPr>
          <w:sz w:val="24"/>
          <w:szCs w:val="24"/>
        </w:rPr>
        <w:t xml:space="preserve"> desde a presença </w:t>
      </w:r>
      <w:r w:rsidR="00511598" w:rsidRPr="00216944">
        <w:rPr>
          <w:sz w:val="24"/>
          <w:szCs w:val="24"/>
        </w:rPr>
        <w:t xml:space="preserve">isolada </w:t>
      </w:r>
      <w:r w:rsidR="00622653" w:rsidRPr="00216944">
        <w:rPr>
          <w:sz w:val="24"/>
          <w:szCs w:val="24"/>
        </w:rPr>
        <w:t>de disfonia até</w:t>
      </w:r>
      <w:r w:rsidR="002306CD" w:rsidRPr="00216944">
        <w:rPr>
          <w:sz w:val="24"/>
          <w:szCs w:val="24"/>
        </w:rPr>
        <w:t xml:space="preserve"> </w:t>
      </w:r>
      <w:r w:rsidR="00AF32E7" w:rsidRPr="00216944">
        <w:rPr>
          <w:sz w:val="24"/>
          <w:szCs w:val="24"/>
        </w:rPr>
        <w:t xml:space="preserve">ao </w:t>
      </w:r>
      <w:r w:rsidR="002306CD" w:rsidRPr="00216944">
        <w:rPr>
          <w:sz w:val="24"/>
          <w:szCs w:val="24"/>
        </w:rPr>
        <w:t xml:space="preserve">compromisso do lúmen glótico. </w:t>
      </w:r>
      <w:r w:rsidR="001B730A" w:rsidRPr="00216944">
        <w:rPr>
          <w:sz w:val="24"/>
          <w:szCs w:val="24"/>
        </w:rPr>
        <w:t xml:space="preserve">Os </w:t>
      </w:r>
      <w:r w:rsidR="00B7550C" w:rsidRPr="00216944">
        <w:rPr>
          <w:sz w:val="24"/>
          <w:szCs w:val="24"/>
        </w:rPr>
        <w:t>cistos</w:t>
      </w:r>
      <w:r w:rsidR="001B730A" w:rsidRPr="00216944">
        <w:rPr>
          <w:sz w:val="24"/>
          <w:szCs w:val="24"/>
        </w:rPr>
        <w:t xml:space="preserve"> </w:t>
      </w:r>
      <w:r w:rsidR="009A5938" w:rsidRPr="00216944">
        <w:rPr>
          <w:sz w:val="24"/>
          <w:szCs w:val="24"/>
        </w:rPr>
        <w:t>dividem-se</w:t>
      </w:r>
      <w:r w:rsidR="00511598" w:rsidRPr="00216944">
        <w:rPr>
          <w:sz w:val="24"/>
          <w:szCs w:val="24"/>
        </w:rPr>
        <w:t xml:space="preserve"> em cistos </w:t>
      </w:r>
      <w:r w:rsidR="001B730A" w:rsidRPr="00216944">
        <w:rPr>
          <w:sz w:val="24"/>
          <w:szCs w:val="24"/>
        </w:rPr>
        <w:t>de retenção, resultan</w:t>
      </w:r>
      <w:r w:rsidR="00511598" w:rsidRPr="00216944">
        <w:rPr>
          <w:sz w:val="24"/>
          <w:szCs w:val="24"/>
        </w:rPr>
        <w:t>tes</w:t>
      </w:r>
      <w:r w:rsidR="001B730A" w:rsidRPr="00216944">
        <w:rPr>
          <w:sz w:val="24"/>
          <w:szCs w:val="24"/>
        </w:rPr>
        <w:t xml:space="preserve"> da obstrução de uma glândula mucosa, ou </w:t>
      </w:r>
      <w:r w:rsidR="00511598" w:rsidRPr="00216944">
        <w:rPr>
          <w:sz w:val="24"/>
          <w:szCs w:val="24"/>
        </w:rPr>
        <w:t xml:space="preserve">cistos </w:t>
      </w:r>
      <w:r w:rsidR="001B730A" w:rsidRPr="00216944">
        <w:rPr>
          <w:sz w:val="24"/>
          <w:szCs w:val="24"/>
        </w:rPr>
        <w:t xml:space="preserve">epidermóides, com </w:t>
      </w:r>
      <w:r w:rsidR="00B7550C" w:rsidRPr="00216944">
        <w:rPr>
          <w:sz w:val="24"/>
          <w:szCs w:val="24"/>
        </w:rPr>
        <w:t xml:space="preserve">uma </w:t>
      </w:r>
      <w:r w:rsidR="001B730A" w:rsidRPr="00216944">
        <w:rPr>
          <w:sz w:val="24"/>
          <w:szCs w:val="24"/>
        </w:rPr>
        <w:t xml:space="preserve">origem congénita ou traumática. </w:t>
      </w:r>
      <w:r w:rsidR="00FE3BD5" w:rsidRPr="00216944">
        <w:rPr>
          <w:sz w:val="24"/>
          <w:szCs w:val="24"/>
        </w:rPr>
        <w:t>Numa primeira observação, s</w:t>
      </w:r>
      <w:r w:rsidR="009A5938" w:rsidRPr="00216944">
        <w:rPr>
          <w:sz w:val="24"/>
          <w:szCs w:val="24"/>
        </w:rPr>
        <w:t>ão muitas vezes</w:t>
      </w:r>
      <w:r w:rsidR="00CE6BB1" w:rsidRPr="00216944">
        <w:rPr>
          <w:sz w:val="24"/>
          <w:szCs w:val="24"/>
        </w:rPr>
        <w:t xml:space="preserve"> </w:t>
      </w:r>
      <w:proofErr w:type="spellStart"/>
      <w:r w:rsidR="00CE6BB1" w:rsidRPr="00216944">
        <w:rPr>
          <w:sz w:val="24"/>
          <w:szCs w:val="24"/>
        </w:rPr>
        <w:t>sub</w:t>
      </w:r>
      <w:r w:rsidR="009A5938" w:rsidRPr="00216944">
        <w:rPr>
          <w:sz w:val="24"/>
          <w:szCs w:val="24"/>
        </w:rPr>
        <w:t>-</w:t>
      </w:r>
      <w:r w:rsidR="00B7550C" w:rsidRPr="00216944">
        <w:rPr>
          <w:sz w:val="24"/>
          <w:szCs w:val="24"/>
        </w:rPr>
        <w:t>diagnosticados</w:t>
      </w:r>
      <w:proofErr w:type="spellEnd"/>
      <w:r w:rsidR="009A5938" w:rsidRPr="00216944">
        <w:rPr>
          <w:sz w:val="24"/>
          <w:szCs w:val="24"/>
        </w:rPr>
        <w:t xml:space="preserve"> </w:t>
      </w:r>
      <w:r w:rsidR="00B7550C" w:rsidRPr="00216944">
        <w:rPr>
          <w:sz w:val="24"/>
          <w:szCs w:val="24"/>
        </w:rPr>
        <w:t>ou confundidos com</w:t>
      </w:r>
      <w:r w:rsidR="001B730A" w:rsidRPr="00216944">
        <w:rPr>
          <w:sz w:val="24"/>
          <w:szCs w:val="24"/>
        </w:rPr>
        <w:t xml:space="preserve"> </w:t>
      </w:r>
      <w:r w:rsidR="009A5938" w:rsidRPr="00216944">
        <w:rPr>
          <w:sz w:val="24"/>
          <w:szCs w:val="24"/>
        </w:rPr>
        <w:t>outras lesões</w:t>
      </w:r>
      <w:r w:rsidR="001B730A" w:rsidRPr="00216944">
        <w:rPr>
          <w:sz w:val="24"/>
          <w:szCs w:val="24"/>
        </w:rPr>
        <w:t>.</w:t>
      </w:r>
      <w:r w:rsidR="0044527D" w:rsidRPr="00216944">
        <w:rPr>
          <w:sz w:val="24"/>
          <w:szCs w:val="24"/>
        </w:rPr>
        <w:t xml:space="preserve"> </w:t>
      </w:r>
      <w:r w:rsidR="00D310D0" w:rsidRPr="00216944">
        <w:rPr>
          <w:sz w:val="24"/>
          <w:szCs w:val="24"/>
        </w:rPr>
        <w:t xml:space="preserve">Os granulomas </w:t>
      </w:r>
      <w:r w:rsidR="00231DEF" w:rsidRPr="00216944">
        <w:rPr>
          <w:sz w:val="24"/>
          <w:szCs w:val="24"/>
        </w:rPr>
        <w:t>ocorrem por crescimento reactivo</w:t>
      </w:r>
      <w:r w:rsidR="00B7550C" w:rsidRPr="00216944">
        <w:rPr>
          <w:sz w:val="24"/>
          <w:szCs w:val="24"/>
        </w:rPr>
        <w:t xml:space="preserve"> de</w:t>
      </w:r>
      <w:r w:rsidR="00231DEF" w:rsidRPr="00216944">
        <w:rPr>
          <w:sz w:val="24"/>
          <w:szCs w:val="24"/>
        </w:rPr>
        <w:t xml:space="preserve"> tecido de granulação em resposta a um trauma mecânico ou inflamação. Surgem </w:t>
      </w:r>
      <w:r w:rsidR="00B7550C" w:rsidRPr="00216944">
        <w:rPr>
          <w:sz w:val="24"/>
          <w:szCs w:val="24"/>
        </w:rPr>
        <w:t xml:space="preserve">habitualmente </w:t>
      </w:r>
      <w:r w:rsidR="00231DEF" w:rsidRPr="00216944">
        <w:rPr>
          <w:sz w:val="24"/>
          <w:szCs w:val="24"/>
        </w:rPr>
        <w:t>no</w:t>
      </w:r>
      <w:r w:rsidR="00D310D0" w:rsidRPr="00216944">
        <w:rPr>
          <w:sz w:val="24"/>
          <w:szCs w:val="24"/>
        </w:rPr>
        <w:t xml:space="preserve"> terço posterior das cordas vocais</w:t>
      </w:r>
      <w:r w:rsidR="00231DEF" w:rsidRPr="00216944">
        <w:rPr>
          <w:sz w:val="24"/>
          <w:szCs w:val="24"/>
        </w:rPr>
        <w:t xml:space="preserve"> e a recorrência é </w:t>
      </w:r>
      <w:r w:rsidR="00D128B3" w:rsidRPr="00216944">
        <w:rPr>
          <w:sz w:val="24"/>
          <w:szCs w:val="24"/>
        </w:rPr>
        <w:t>comum</w:t>
      </w:r>
      <w:r w:rsidR="000A2CF7">
        <w:rPr>
          <w:sz w:val="24"/>
          <w:szCs w:val="24"/>
        </w:rPr>
        <w:t xml:space="preserve"> [6]</w:t>
      </w:r>
      <w:r w:rsidR="00231DEF" w:rsidRPr="00216944">
        <w:rPr>
          <w:sz w:val="24"/>
          <w:szCs w:val="24"/>
        </w:rPr>
        <w:t xml:space="preserve">. </w:t>
      </w:r>
      <w:r w:rsidR="000E3FB4" w:rsidRPr="00216944">
        <w:rPr>
          <w:sz w:val="24"/>
          <w:szCs w:val="24"/>
        </w:rPr>
        <w:t xml:space="preserve">O sulco vocal, a ponte mucosa, a membrana laríngea e a </w:t>
      </w:r>
      <w:proofErr w:type="spellStart"/>
      <w:r w:rsidR="000E3FB4" w:rsidRPr="00216944">
        <w:rPr>
          <w:sz w:val="24"/>
          <w:szCs w:val="24"/>
        </w:rPr>
        <w:t>vasculodisgenesia</w:t>
      </w:r>
      <w:proofErr w:type="spellEnd"/>
      <w:r w:rsidR="000E3FB4" w:rsidRPr="00216944">
        <w:rPr>
          <w:sz w:val="24"/>
          <w:szCs w:val="24"/>
        </w:rPr>
        <w:t xml:space="preserve"> são</w:t>
      </w:r>
      <w:r w:rsidR="00654032" w:rsidRPr="00216944">
        <w:rPr>
          <w:sz w:val="24"/>
          <w:szCs w:val="24"/>
        </w:rPr>
        <w:t xml:space="preserve"> alterações </w:t>
      </w:r>
      <w:r w:rsidR="00654032" w:rsidRPr="00B421C1">
        <w:rPr>
          <w:sz w:val="24"/>
          <w:szCs w:val="24"/>
        </w:rPr>
        <w:t xml:space="preserve">estruturais mínimas </w:t>
      </w:r>
      <w:r w:rsidR="00D128B3" w:rsidRPr="00B421C1">
        <w:rPr>
          <w:sz w:val="24"/>
          <w:szCs w:val="24"/>
        </w:rPr>
        <w:t>difíceis de diagnosticar</w:t>
      </w:r>
      <w:r w:rsidR="004C4544">
        <w:rPr>
          <w:sz w:val="24"/>
          <w:szCs w:val="24"/>
        </w:rPr>
        <w:t>,</w:t>
      </w:r>
      <w:r w:rsidR="00231DEF" w:rsidRPr="00B421C1">
        <w:rPr>
          <w:sz w:val="24"/>
          <w:szCs w:val="24"/>
        </w:rPr>
        <w:t xml:space="preserve"> mesmo</w:t>
      </w:r>
      <w:r w:rsidR="000E3FB4" w:rsidRPr="00B421C1">
        <w:rPr>
          <w:sz w:val="24"/>
          <w:szCs w:val="24"/>
        </w:rPr>
        <w:t xml:space="preserve"> com auxílio d</w:t>
      </w:r>
      <w:r w:rsidR="00231DEF" w:rsidRPr="00B421C1">
        <w:rPr>
          <w:sz w:val="24"/>
          <w:szCs w:val="24"/>
        </w:rPr>
        <w:t xml:space="preserve">a </w:t>
      </w:r>
      <w:proofErr w:type="spellStart"/>
      <w:r w:rsidR="00231DEF" w:rsidRPr="00B421C1">
        <w:rPr>
          <w:sz w:val="24"/>
          <w:szCs w:val="24"/>
        </w:rPr>
        <w:t>nasofibroscopia</w:t>
      </w:r>
      <w:proofErr w:type="spellEnd"/>
      <w:r w:rsidR="00231DEF" w:rsidRPr="00B421C1">
        <w:rPr>
          <w:sz w:val="24"/>
          <w:szCs w:val="24"/>
        </w:rPr>
        <w:t xml:space="preserve"> flexível.</w:t>
      </w:r>
      <w:r w:rsidR="00AF44EF" w:rsidRPr="00B421C1">
        <w:rPr>
          <w:sz w:val="24"/>
          <w:szCs w:val="24"/>
        </w:rPr>
        <w:t xml:space="preserve"> </w:t>
      </w:r>
      <w:r w:rsidR="00CA2795" w:rsidRPr="00B421C1">
        <w:rPr>
          <w:sz w:val="24"/>
          <w:szCs w:val="24"/>
        </w:rPr>
        <w:t xml:space="preserve">A papilomatose laríngea </w:t>
      </w:r>
      <w:r w:rsidR="00D310D0" w:rsidRPr="00B421C1">
        <w:rPr>
          <w:sz w:val="24"/>
          <w:szCs w:val="24"/>
        </w:rPr>
        <w:t xml:space="preserve">é uma lesão </w:t>
      </w:r>
      <w:r w:rsidR="00654032" w:rsidRPr="00B421C1">
        <w:rPr>
          <w:sz w:val="24"/>
          <w:szCs w:val="24"/>
        </w:rPr>
        <w:t>de origem epitelial,</w:t>
      </w:r>
      <w:r w:rsidR="00D310D0" w:rsidRPr="00B421C1">
        <w:rPr>
          <w:sz w:val="24"/>
          <w:szCs w:val="24"/>
        </w:rPr>
        <w:t xml:space="preserve"> associada a infecção</w:t>
      </w:r>
      <w:r w:rsidR="00D310D0" w:rsidRPr="00216944">
        <w:rPr>
          <w:sz w:val="24"/>
          <w:szCs w:val="24"/>
        </w:rPr>
        <w:t xml:space="preserve"> pelo</w:t>
      </w:r>
      <w:r w:rsidR="00E76D3C" w:rsidRPr="00216944">
        <w:rPr>
          <w:sz w:val="24"/>
          <w:szCs w:val="24"/>
        </w:rPr>
        <w:t xml:space="preserve"> Vírus do Papiloma Humano</w:t>
      </w:r>
      <w:r w:rsidR="00654032" w:rsidRPr="00216944">
        <w:rPr>
          <w:sz w:val="24"/>
          <w:szCs w:val="24"/>
        </w:rPr>
        <w:t xml:space="preserve"> (HPV)</w:t>
      </w:r>
      <w:r w:rsidR="000E3FB4" w:rsidRPr="00216944">
        <w:rPr>
          <w:sz w:val="24"/>
          <w:szCs w:val="24"/>
        </w:rPr>
        <w:t>, particularmente pelos serotipos 6 e 11</w:t>
      </w:r>
      <w:r w:rsidR="00D310D0" w:rsidRPr="00216944">
        <w:rPr>
          <w:sz w:val="24"/>
          <w:szCs w:val="24"/>
        </w:rPr>
        <w:t>. A</w:t>
      </w:r>
      <w:r w:rsidR="00CA2795" w:rsidRPr="00216944">
        <w:rPr>
          <w:sz w:val="24"/>
          <w:szCs w:val="24"/>
        </w:rPr>
        <w:t>pesar de histologicamente benigna</w:t>
      </w:r>
      <w:r w:rsidR="00984741" w:rsidRPr="00216944">
        <w:rPr>
          <w:sz w:val="24"/>
          <w:szCs w:val="24"/>
        </w:rPr>
        <w:t>,</w:t>
      </w:r>
      <w:r w:rsidR="00CA2795" w:rsidRPr="00216944">
        <w:rPr>
          <w:sz w:val="24"/>
          <w:szCs w:val="24"/>
        </w:rPr>
        <w:t xml:space="preserve"> pode </w:t>
      </w:r>
      <w:r w:rsidR="00E76D3C" w:rsidRPr="00216944">
        <w:rPr>
          <w:sz w:val="24"/>
          <w:szCs w:val="24"/>
        </w:rPr>
        <w:t>recorrer o</w:t>
      </w:r>
      <w:r w:rsidR="002306CD" w:rsidRPr="00216944">
        <w:rPr>
          <w:sz w:val="24"/>
          <w:szCs w:val="24"/>
        </w:rPr>
        <w:t>u sofrer transformação maligna.</w:t>
      </w:r>
      <w:r w:rsidR="00CA2795" w:rsidRPr="00216944">
        <w:rPr>
          <w:sz w:val="24"/>
          <w:szCs w:val="24"/>
        </w:rPr>
        <w:t xml:space="preserve"> </w:t>
      </w:r>
      <w:r w:rsidR="00FE3BD5" w:rsidRPr="00216944">
        <w:rPr>
          <w:sz w:val="24"/>
          <w:szCs w:val="24"/>
        </w:rPr>
        <w:t>As neoplasias benignas da laringe como</w:t>
      </w:r>
      <w:r w:rsidR="00D310D0" w:rsidRPr="00216944">
        <w:rPr>
          <w:sz w:val="24"/>
          <w:szCs w:val="24"/>
        </w:rPr>
        <w:t xml:space="preserve"> condromas,</w:t>
      </w:r>
      <w:r w:rsidR="00F07AF9" w:rsidRPr="00216944">
        <w:rPr>
          <w:sz w:val="24"/>
          <w:szCs w:val="24"/>
        </w:rPr>
        <w:t xml:space="preserve"> leiomiomas,</w:t>
      </w:r>
      <w:r w:rsidR="00D310D0" w:rsidRPr="00216944">
        <w:rPr>
          <w:sz w:val="24"/>
          <w:szCs w:val="24"/>
        </w:rPr>
        <w:t xml:space="preserve"> rabdomiomas</w:t>
      </w:r>
      <w:r w:rsidR="00F07AF9" w:rsidRPr="00216944">
        <w:rPr>
          <w:sz w:val="24"/>
          <w:szCs w:val="24"/>
        </w:rPr>
        <w:t>,</w:t>
      </w:r>
      <w:r w:rsidR="00D310D0" w:rsidRPr="00216944">
        <w:rPr>
          <w:sz w:val="24"/>
          <w:szCs w:val="24"/>
        </w:rPr>
        <w:t xml:space="preserve"> </w:t>
      </w:r>
      <w:r w:rsidR="00F07AF9" w:rsidRPr="00216944">
        <w:rPr>
          <w:sz w:val="24"/>
          <w:szCs w:val="24"/>
        </w:rPr>
        <w:t xml:space="preserve">adenomas </w:t>
      </w:r>
      <w:r w:rsidR="00D310D0" w:rsidRPr="00216944">
        <w:rPr>
          <w:sz w:val="24"/>
          <w:szCs w:val="24"/>
        </w:rPr>
        <w:t>e lipomas são</w:t>
      </w:r>
      <w:r w:rsidR="00F905DC" w:rsidRPr="00216944">
        <w:rPr>
          <w:sz w:val="24"/>
          <w:szCs w:val="24"/>
        </w:rPr>
        <w:t xml:space="preserve"> </w:t>
      </w:r>
      <w:r w:rsidR="00D310D0" w:rsidRPr="00216944">
        <w:rPr>
          <w:sz w:val="24"/>
          <w:szCs w:val="24"/>
        </w:rPr>
        <w:t>muito</w:t>
      </w:r>
      <w:r w:rsidR="00F905DC" w:rsidRPr="00216944">
        <w:rPr>
          <w:sz w:val="24"/>
          <w:szCs w:val="24"/>
        </w:rPr>
        <w:t xml:space="preserve"> raras</w:t>
      </w:r>
      <w:r w:rsidR="000A2CF7">
        <w:rPr>
          <w:sz w:val="24"/>
          <w:szCs w:val="24"/>
        </w:rPr>
        <w:t xml:space="preserve"> [3, 7, 8</w:t>
      </w:r>
      <w:r w:rsidR="000207D8" w:rsidRPr="00216944">
        <w:rPr>
          <w:sz w:val="24"/>
          <w:szCs w:val="24"/>
        </w:rPr>
        <w:t>]</w:t>
      </w:r>
      <w:r w:rsidR="00D310D0" w:rsidRPr="00216944">
        <w:rPr>
          <w:sz w:val="24"/>
          <w:szCs w:val="24"/>
        </w:rPr>
        <w:t>.</w:t>
      </w:r>
      <w:r w:rsidR="00F905DC" w:rsidRPr="00216944">
        <w:rPr>
          <w:sz w:val="24"/>
          <w:szCs w:val="24"/>
        </w:rPr>
        <w:t xml:space="preserve"> </w:t>
      </w:r>
    </w:p>
    <w:p w:rsidR="00D36191" w:rsidRPr="00216944" w:rsidRDefault="001C7959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A Organização Mundial de Saúde </w:t>
      </w:r>
      <w:r w:rsidR="00460F85">
        <w:rPr>
          <w:sz w:val="24"/>
          <w:szCs w:val="24"/>
        </w:rPr>
        <w:t>organiza</w:t>
      </w:r>
      <w:r w:rsidRPr="00216944">
        <w:rPr>
          <w:sz w:val="24"/>
          <w:szCs w:val="24"/>
        </w:rPr>
        <w:t xml:space="preserve"> a</w:t>
      </w:r>
      <w:r w:rsidR="00AD4CBC" w:rsidRPr="00216944">
        <w:rPr>
          <w:sz w:val="24"/>
          <w:szCs w:val="24"/>
        </w:rPr>
        <w:t xml:space="preserve">s lesões pré-malignas da laringe </w:t>
      </w:r>
      <w:r w:rsidR="00CD2ED0" w:rsidRPr="00216944">
        <w:rPr>
          <w:sz w:val="24"/>
          <w:szCs w:val="24"/>
        </w:rPr>
        <w:t>numa</w:t>
      </w:r>
      <w:r w:rsidR="00AD4CBC" w:rsidRPr="00216944">
        <w:rPr>
          <w:sz w:val="24"/>
          <w:szCs w:val="24"/>
        </w:rPr>
        <w:t xml:space="preserve"> sequência </w:t>
      </w:r>
      <w:r w:rsidR="00460F85">
        <w:rPr>
          <w:sz w:val="24"/>
          <w:szCs w:val="24"/>
        </w:rPr>
        <w:t xml:space="preserve">potencialmente </w:t>
      </w:r>
      <w:r w:rsidRPr="00216944">
        <w:rPr>
          <w:sz w:val="24"/>
          <w:szCs w:val="24"/>
        </w:rPr>
        <w:t>evolutiva</w:t>
      </w:r>
      <w:r w:rsidR="00AD4CBC" w:rsidRPr="00216944">
        <w:rPr>
          <w:sz w:val="24"/>
          <w:szCs w:val="24"/>
        </w:rPr>
        <w:t xml:space="preserve"> </w:t>
      </w:r>
      <w:r w:rsidR="00FE3BD5" w:rsidRPr="00216944">
        <w:rPr>
          <w:sz w:val="24"/>
          <w:szCs w:val="24"/>
        </w:rPr>
        <w:t xml:space="preserve">e </w:t>
      </w:r>
      <w:r w:rsidR="00CD2ED0" w:rsidRPr="00216944">
        <w:rPr>
          <w:sz w:val="24"/>
          <w:szCs w:val="24"/>
        </w:rPr>
        <w:t>de</w:t>
      </w:r>
      <w:r w:rsidR="00AD4CBC" w:rsidRPr="00216944">
        <w:rPr>
          <w:sz w:val="24"/>
          <w:szCs w:val="24"/>
        </w:rPr>
        <w:t xml:space="preserve"> gravidade</w:t>
      </w:r>
      <w:r w:rsidR="00CD2ED0" w:rsidRPr="00216944">
        <w:rPr>
          <w:sz w:val="24"/>
          <w:szCs w:val="24"/>
        </w:rPr>
        <w:t xml:space="preserve"> crescente</w:t>
      </w:r>
      <w:r w:rsidR="00D86759" w:rsidRPr="00216944">
        <w:rPr>
          <w:sz w:val="24"/>
          <w:szCs w:val="24"/>
        </w:rPr>
        <w:t>.</w:t>
      </w:r>
      <w:r w:rsidR="00AD4CBC" w:rsidRPr="00216944">
        <w:rPr>
          <w:sz w:val="24"/>
          <w:szCs w:val="24"/>
        </w:rPr>
        <w:t xml:space="preserve"> A displasia é uma lesão pré-maligna do epitélio escamoso</w:t>
      </w:r>
      <w:r w:rsidR="00D86759" w:rsidRPr="00216944">
        <w:rPr>
          <w:sz w:val="24"/>
          <w:szCs w:val="24"/>
        </w:rPr>
        <w:t>,</w:t>
      </w:r>
      <w:r w:rsidR="00AD4CBC" w:rsidRPr="00216944">
        <w:rPr>
          <w:sz w:val="24"/>
          <w:szCs w:val="24"/>
        </w:rPr>
        <w:t xml:space="preserve"> caracterizada por atipia celular e perda da sua normal maturação e estratificação. Na displasia de baixo grau</w:t>
      </w:r>
      <w:r w:rsidR="00D86759" w:rsidRPr="00216944">
        <w:rPr>
          <w:sz w:val="24"/>
          <w:szCs w:val="24"/>
        </w:rPr>
        <w:t>,</w:t>
      </w:r>
      <w:r w:rsidR="00AD4CBC" w:rsidRPr="00216944">
        <w:rPr>
          <w:sz w:val="24"/>
          <w:szCs w:val="24"/>
        </w:rPr>
        <w:t xml:space="preserve"> as alterações celulares são ligeiras e limitadas ao terço basal do epitélio. Na displasia moderada</w:t>
      </w:r>
      <w:r w:rsidR="00D86759" w:rsidRPr="00216944">
        <w:rPr>
          <w:sz w:val="24"/>
          <w:szCs w:val="24"/>
        </w:rPr>
        <w:t>,</w:t>
      </w:r>
      <w:r w:rsidR="00AD4CBC" w:rsidRPr="00216944">
        <w:rPr>
          <w:sz w:val="24"/>
          <w:szCs w:val="24"/>
        </w:rPr>
        <w:t xml:space="preserve"> verifica</w:t>
      </w:r>
      <w:r w:rsidR="00D36191" w:rsidRPr="00216944">
        <w:rPr>
          <w:sz w:val="24"/>
          <w:szCs w:val="24"/>
        </w:rPr>
        <w:t>m</w:t>
      </w:r>
      <w:r w:rsidR="00AD4CBC" w:rsidRPr="00216944">
        <w:rPr>
          <w:sz w:val="24"/>
          <w:szCs w:val="24"/>
        </w:rPr>
        <w:t>-se alterações celulares marcadas envolvendo dois terços do epitélio. Na displasia de alto grau</w:t>
      </w:r>
      <w:r w:rsidR="00D86759" w:rsidRPr="00216944">
        <w:rPr>
          <w:sz w:val="24"/>
          <w:szCs w:val="24"/>
        </w:rPr>
        <w:t>,</w:t>
      </w:r>
      <w:r w:rsidR="00AD4CBC" w:rsidRPr="00216944">
        <w:rPr>
          <w:sz w:val="24"/>
          <w:szCs w:val="24"/>
        </w:rPr>
        <w:t xml:space="preserve"> mais de dois terços do epitélio são atingidos. O carcinoma </w:t>
      </w:r>
      <w:proofErr w:type="gramStart"/>
      <w:r w:rsidR="00AD4CBC" w:rsidRPr="00216944">
        <w:rPr>
          <w:i/>
          <w:sz w:val="24"/>
          <w:szCs w:val="24"/>
        </w:rPr>
        <w:t xml:space="preserve">in </w:t>
      </w:r>
      <w:proofErr w:type="spellStart"/>
      <w:r w:rsidR="00AD4CBC" w:rsidRPr="00216944">
        <w:rPr>
          <w:i/>
          <w:sz w:val="24"/>
          <w:szCs w:val="24"/>
        </w:rPr>
        <w:t>situ</w:t>
      </w:r>
      <w:proofErr w:type="spellEnd"/>
      <w:proofErr w:type="gramEnd"/>
      <w:r w:rsidR="00AD4CBC" w:rsidRPr="00216944">
        <w:rPr>
          <w:i/>
          <w:sz w:val="24"/>
          <w:szCs w:val="24"/>
        </w:rPr>
        <w:t xml:space="preserve"> </w:t>
      </w:r>
      <w:r w:rsidR="00AD4CBC" w:rsidRPr="00216944">
        <w:rPr>
          <w:sz w:val="24"/>
          <w:szCs w:val="24"/>
        </w:rPr>
        <w:t xml:space="preserve">é uma neoplasia </w:t>
      </w:r>
      <w:proofErr w:type="spellStart"/>
      <w:r w:rsidR="00AD4CBC" w:rsidRPr="00216944">
        <w:rPr>
          <w:sz w:val="24"/>
          <w:szCs w:val="24"/>
        </w:rPr>
        <w:t>intra-epitelial</w:t>
      </w:r>
      <w:proofErr w:type="spellEnd"/>
      <w:r w:rsidR="00AD4CBC" w:rsidRPr="00216944">
        <w:rPr>
          <w:sz w:val="24"/>
          <w:szCs w:val="24"/>
        </w:rPr>
        <w:t xml:space="preserve"> em que toda a espessura do epitélio está atingida mas sem violação da membrana basal</w:t>
      </w:r>
      <w:r w:rsidR="009A423B" w:rsidRPr="00216944">
        <w:rPr>
          <w:sz w:val="24"/>
          <w:szCs w:val="24"/>
        </w:rPr>
        <w:t xml:space="preserve"> [3]</w:t>
      </w:r>
      <w:r w:rsidR="00AD4CBC" w:rsidRPr="00216944">
        <w:rPr>
          <w:sz w:val="24"/>
          <w:szCs w:val="24"/>
        </w:rPr>
        <w:t xml:space="preserve">. </w:t>
      </w:r>
    </w:p>
    <w:p w:rsidR="008C4C48" w:rsidRPr="00216944" w:rsidRDefault="00714F1D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lastRenderedPageBreak/>
        <w:t xml:space="preserve">As </w:t>
      </w:r>
      <w:r w:rsidR="0044527D" w:rsidRPr="00216944">
        <w:rPr>
          <w:sz w:val="24"/>
          <w:szCs w:val="24"/>
        </w:rPr>
        <w:t>neoplasias</w:t>
      </w:r>
      <w:r w:rsidRPr="00216944">
        <w:rPr>
          <w:sz w:val="24"/>
          <w:szCs w:val="24"/>
        </w:rPr>
        <w:t xml:space="preserve"> malignas</w:t>
      </w:r>
      <w:r w:rsidR="0044527D" w:rsidRPr="00216944">
        <w:rPr>
          <w:sz w:val="24"/>
          <w:szCs w:val="24"/>
        </w:rPr>
        <w:t xml:space="preserve"> da laringe são </w:t>
      </w:r>
      <w:r w:rsidR="00087E42" w:rsidRPr="00216944">
        <w:rPr>
          <w:sz w:val="24"/>
          <w:szCs w:val="24"/>
        </w:rPr>
        <w:t xml:space="preserve">comuns e podem </w:t>
      </w:r>
      <w:r w:rsidR="00D36191" w:rsidRPr="00216944">
        <w:rPr>
          <w:sz w:val="24"/>
          <w:szCs w:val="24"/>
        </w:rPr>
        <w:t xml:space="preserve">ter uma origem </w:t>
      </w:r>
      <w:proofErr w:type="spellStart"/>
      <w:r w:rsidR="00D36191" w:rsidRPr="00216944">
        <w:rPr>
          <w:sz w:val="24"/>
          <w:szCs w:val="24"/>
        </w:rPr>
        <w:t>supra-glótica</w:t>
      </w:r>
      <w:proofErr w:type="spellEnd"/>
      <w:r w:rsidR="00D36191" w:rsidRPr="00216944">
        <w:rPr>
          <w:sz w:val="24"/>
          <w:szCs w:val="24"/>
        </w:rPr>
        <w:t>, glótica</w:t>
      </w:r>
      <w:r w:rsidR="00087E42" w:rsidRPr="00216944">
        <w:rPr>
          <w:sz w:val="24"/>
          <w:szCs w:val="24"/>
        </w:rPr>
        <w:t xml:space="preserve"> ou </w:t>
      </w:r>
      <w:proofErr w:type="spellStart"/>
      <w:r w:rsidR="00087E42" w:rsidRPr="00216944">
        <w:rPr>
          <w:sz w:val="24"/>
          <w:szCs w:val="24"/>
        </w:rPr>
        <w:t>sub</w:t>
      </w:r>
      <w:r w:rsidR="00D36191" w:rsidRPr="00216944">
        <w:rPr>
          <w:sz w:val="24"/>
          <w:szCs w:val="24"/>
        </w:rPr>
        <w:t>-glótica</w:t>
      </w:r>
      <w:proofErr w:type="spellEnd"/>
      <w:r w:rsidR="00087E42" w:rsidRPr="00216944">
        <w:rPr>
          <w:sz w:val="24"/>
          <w:szCs w:val="24"/>
        </w:rPr>
        <w:t>.</w:t>
      </w:r>
      <w:r w:rsidR="00F07AF9" w:rsidRPr="00216944">
        <w:rPr>
          <w:sz w:val="24"/>
          <w:szCs w:val="24"/>
        </w:rPr>
        <w:t xml:space="preserve"> O carcinoma epidermóide constitui cerca de 95% dos casos</w:t>
      </w:r>
      <w:r w:rsidR="00DE7F56" w:rsidRPr="00216944">
        <w:rPr>
          <w:sz w:val="24"/>
          <w:szCs w:val="24"/>
        </w:rPr>
        <w:t xml:space="preserve"> de malignidade</w:t>
      </w:r>
      <w:r w:rsidR="001C7959" w:rsidRPr="00216944">
        <w:rPr>
          <w:sz w:val="24"/>
          <w:szCs w:val="24"/>
        </w:rPr>
        <w:t xml:space="preserve"> e associa</w:t>
      </w:r>
      <w:r w:rsidR="008C4C48" w:rsidRPr="00216944">
        <w:rPr>
          <w:sz w:val="24"/>
          <w:szCs w:val="24"/>
        </w:rPr>
        <w:t xml:space="preserve">-se </w:t>
      </w:r>
      <w:r w:rsidR="001C7959" w:rsidRPr="00216944">
        <w:rPr>
          <w:sz w:val="24"/>
          <w:szCs w:val="24"/>
        </w:rPr>
        <w:t>ao</w:t>
      </w:r>
      <w:r w:rsidR="008C4C48" w:rsidRPr="00216944">
        <w:rPr>
          <w:sz w:val="24"/>
          <w:szCs w:val="24"/>
        </w:rPr>
        <w:t xml:space="preserve"> consumo de tabaco e álcool. </w:t>
      </w:r>
      <w:r w:rsidR="00DE7F56" w:rsidRPr="00216944">
        <w:rPr>
          <w:sz w:val="24"/>
          <w:szCs w:val="24"/>
        </w:rPr>
        <w:t>É</w:t>
      </w:r>
      <w:r w:rsidR="00087E42" w:rsidRPr="00216944">
        <w:rPr>
          <w:sz w:val="24"/>
          <w:szCs w:val="24"/>
        </w:rPr>
        <w:t xml:space="preserve"> </w:t>
      </w:r>
      <w:r w:rsidR="001C7959" w:rsidRPr="00216944">
        <w:rPr>
          <w:sz w:val="24"/>
          <w:szCs w:val="24"/>
        </w:rPr>
        <w:t xml:space="preserve">marcadamente </w:t>
      </w:r>
      <w:r w:rsidR="00087E42" w:rsidRPr="00216944">
        <w:rPr>
          <w:sz w:val="24"/>
          <w:szCs w:val="24"/>
        </w:rPr>
        <w:t xml:space="preserve">mais frequente </w:t>
      </w:r>
      <w:r w:rsidR="00DC4F23" w:rsidRPr="00216944">
        <w:rPr>
          <w:sz w:val="24"/>
          <w:szCs w:val="24"/>
        </w:rPr>
        <w:t xml:space="preserve">em homens adultos, embora </w:t>
      </w:r>
      <w:r w:rsidR="00BC0FF2" w:rsidRPr="00216944">
        <w:rPr>
          <w:sz w:val="24"/>
          <w:szCs w:val="24"/>
        </w:rPr>
        <w:t>se verifique um</w:t>
      </w:r>
      <w:r w:rsidR="00DC4F23" w:rsidRPr="00216944">
        <w:rPr>
          <w:sz w:val="24"/>
          <w:szCs w:val="24"/>
        </w:rPr>
        <w:t xml:space="preserve"> crescimento no sexo feminino</w:t>
      </w:r>
      <w:r w:rsidR="00460F85">
        <w:rPr>
          <w:sz w:val="24"/>
          <w:szCs w:val="24"/>
        </w:rPr>
        <w:t xml:space="preserve"> em muitos países industrializados</w:t>
      </w:r>
      <w:r w:rsidR="000A2CF7">
        <w:rPr>
          <w:sz w:val="24"/>
          <w:szCs w:val="24"/>
        </w:rPr>
        <w:t xml:space="preserve"> [</w:t>
      </w:r>
      <w:r w:rsidR="000207D8" w:rsidRPr="00216944">
        <w:rPr>
          <w:sz w:val="24"/>
          <w:szCs w:val="24"/>
        </w:rPr>
        <w:t>9</w:t>
      </w:r>
      <w:r w:rsidR="000A2CF7">
        <w:rPr>
          <w:sz w:val="24"/>
          <w:szCs w:val="24"/>
        </w:rPr>
        <w:t>, 10</w:t>
      </w:r>
      <w:r w:rsidR="000207D8" w:rsidRPr="00216944">
        <w:rPr>
          <w:sz w:val="24"/>
          <w:szCs w:val="24"/>
        </w:rPr>
        <w:t>]</w:t>
      </w:r>
      <w:r w:rsidR="00DC4F23" w:rsidRPr="00216944">
        <w:rPr>
          <w:sz w:val="24"/>
          <w:szCs w:val="24"/>
        </w:rPr>
        <w:t>.</w:t>
      </w:r>
    </w:p>
    <w:p w:rsidR="00DE7F56" w:rsidRPr="00216944" w:rsidRDefault="00714F1D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Vários factores de risc</w:t>
      </w:r>
      <w:r w:rsidR="002C0144" w:rsidRPr="00216944">
        <w:rPr>
          <w:sz w:val="24"/>
          <w:szCs w:val="24"/>
        </w:rPr>
        <w:t xml:space="preserve">o têm sido </w:t>
      </w:r>
      <w:r w:rsidR="008C4C48" w:rsidRPr="00216944">
        <w:rPr>
          <w:sz w:val="24"/>
          <w:szCs w:val="24"/>
        </w:rPr>
        <w:t xml:space="preserve">relacionados com </w:t>
      </w:r>
      <w:r w:rsidR="002C0144" w:rsidRPr="00216944">
        <w:rPr>
          <w:sz w:val="24"/>
          <w:szCs w:val="24"/>
        </w:rPr>
        <w:t xml:space="preserve">o desenvolvimento de lesões benignas e malignas da laringe. </w:t>
      </w:r>
      <w:r w:rsidR="00DE7F56" w:rsidRPr="00216944">
        <w:rPr>
          <w:sz w:val="24"/>
          <w:szCs w:val="24"/>
        </w:rPr>
        <w:t>A mudança</w:t>
      </w:r>
      <w:r w:rsidR="0075675D" w:rsidRPr="00216944">
        <w:rPr>
          <w:sz w:val="24"/>
          <w:szCs w:val="24"/>
        </w:rPr>
        <w:t xml:space="preserve"> de</w:t>
      </w:r>
      <w:r w:rsidR="008C4C48" w:rsidRPr="00216944">
        <w:rPr>
          <w:sz w:val="24"/>
          <w:szCs w:val="24"/>
        </w:rPr>
        <w:t xml:space="preserve"> hábitos sociais, comportamentais </w:t>
      </w:r>
      <w:r w:rsidR="00DE7F56" w:rsidRPr="00216944">
        <w:rPr>
          <w:sz w:val="24"/>
          <w:szCs w:val="24"/>
        </w:rPr>
        <w:t>e profissionais da população</w:t>
      </w:r>
      <w:r w:rsidR="008C4C48" w:rsidRPr="00216944">
        <w:rPr>
          <w:sz w:val="24"/>
          <w:szCs w:val="24"/>
        </w:rPr>
        <w:t xml:space="preserve"> </w:t>
      </w:r>
      <w:r w:rsidR="00BC0FF2" w:rsidRPr="00216944">
        <w:rPr>
          <w:sz w:val="24"/>
          <w:szCs w:val="24"/>
        </w:rPr>
        <w:t>tem</w:t>
      </w:r>
      <w:r w:rsidR="00DE7F56" w:rsidRPr="00216944">
        <w:rPr>
          <w:sz w:val="24"/>
          <w:szCs w:val="24"/>
        </w:rPr>
        <w:t xml:space="preserve"> </w:t>
      </w:r>
      <w:r w:rsidR="008C4C48" w:rsidRPr="00216944">
        <w:rPr>
          <w:sz w:val="24"/>
          <w:szCs w:val="24"/>
        </w:rPr>
        <w:t>alterado</w:t>
      </w:r>
      <w:r w:rsidR="00DE7F56" w:rsidRPr="00216944">
        <w:rPr>
          <w:sz w:val="24"/>
          <w:szCs w:val="24"/>
        </w:rPr>
        <w:t xml:space="preserve"> a frequência d</w:t>
      </w:r>
      <w:r w:rsidR="00E45DCF" w:rsidRPr="00216944">
        <w:rPr>
          <w:sz w:val="24"/>
          <w:szCs w:val="24"/>
        </w:rPr>
        <w:t>e determinadas</w:t>
      </w:r>
      <w:r w:rsidR="00DE7F56" w:rsidRPr="00216944">
        <w:rPr>
          <w:sz w:val="24"/>
          <w:szCs w:val="24"/>
        </w:rPr>
        <w:t xml:space="preserve"> patologia</w:t>
      </w:r>
      <w:r w:rsidR="00E45DCF" w:rsidRPr="00216944">
        <w:rPr>
          <w:sz w:val="24"/>
          <w:szCs w:val="24"/>
        </w:rPr>
        <w:t>s</w:t>
      </w:r>
      <w:r w:rsidR="008C4C48" w:rsidRPr="00216944">
        <w:rPr>
          <w:sz w:val="24"/>
          <w:szCs w:val="24"/>
        </w:rPr>
        <w:t xml:space="preserve"> </w:t>
      </w:r>
      <w:r w:rsidR="00E45DCF" w:rsidRPr="00216944">
        <w:rPr>
          <w:sz w:val="24"/>
          <w:szCs w:val="24"/>
        </w:rPr>
        <w:t>da laringe</w:t>
      </w:r>
      <w:r w:rsidR="000A2CF7">
        <w:rPr>
          <w:sz w:val="24"/>
          <w:szCs w:val="24"/>
        </w:rPr>
        <w:t xml:space="preserve"> [10</w:t>
      </w:r>
      <w:r w:rsidR="000207D8" w:rsidRPr="00216944">
        <w:rPr>
          <w:sz w:val="24"/>
          <w:szCs w:val="24"/>
        </w:rPr>
        <w:t>]</w:t>
      </w:r>
      <w:r w:rsidR="00DE7F56" w:rsidRPr="00216944">
        <w:rPr>
          <w:sz w:val="24"/>
          <w:szCs w:val="24"/>
        </w:rPr>
        <w:t xml:space="preserve">. </w:t>
      </w:r>
    </w:p>
    <w:p w:rsidR="009E0979" w:rsidRPr="00216944" w:rsidRDefault="00E45DCF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Os meios de diagnóstico em laringologia têm sofrido grande evolução, com o intuito de </w:t>
      </w:r>
      <w:r w:rsidRPr="00B421C1">
        <w:rPr>
          <w:sz w:val="24"/>
          <w:szCs w:val="24"/>
        </w:rPr>
        <w:t xml:space="preserve">melhorar a sua acurácia. </w:t>
      </w:r>
      <w:r w:rsidR="00122333" w:rsidRPr="00B421C1">
        <w:rPr>
          <w:sz w:val="24"/>
          <w:szCs w:val="24"/>
        </w:rPr>
        <w:t>A</w:t>
      </w:r>
      <w:r w:rsidR="00DA5EAB" w:rsidRPr="00B421C1">
        <w:rPr>
          <w:sz w:val="24"/>
          <w:szCs w:val="24"/>
        </w:rPr>
        <w:t xml:space="preserve"> </w:t>
      </w:r>
      <w:r w:rsidR="008377C2" w:rsidRPr="00B421C1">
        <w:rPr>
          <w:sz w:val="24"/>
          <w:szCs w:val="24"/>
        </w:rPr>
        <w:t xml:space="preserve">laringoscopia indirecta, complementada com a </w:t>
      </w:r>
      <w:proofErr w:type="spellStart"/>
      <w:r w:rsidR="008377C2" w:rsidRPr="00B421C1">
        <w:rPr>
          <w:sz w:val="24"/>
          <w:szCs w:val="24"/>
        </w:rPr>
        <w:t>nasofibroscopia</w:t>
      </w:r>
      <w:proofErr w:type="spellEnd"/>
      <w:r w:rsidR="008377C2" w:rsidRPr="00B421C1">
        <w:rPr>
          <w:sz w:val="24"/>
          <w:szCs w:val="24"/>
        </w:rPr>
        <w:t xml:space="preserve"> laríngea</w:t>
      </w:r>
      <w:r w:rsidR="000B4E4F">
        <w:rPr>
          <w:sz w:val="24"/>
          <w:szCs w:val="24"/>
        </w:rPr>
        <w:t>,</w:t>
      </w:r>
      <w:r w:rsidR="00122333" w:rsidRPr="00B421C1">
        <w:rPr>
          <w:sz w:val="24"/>
          <w:szCs w:val="24"/>
        </w:rPr>
        <w:t xml:space="preserve"> constitui</w:t>
      </w:r>
      <w:r w:rsidR="004E31DB" w:rsidRPr="00B421C1">
        <w:rPr>
          <w:sz w:val="24"/>
          <w:szCs w:val="24"/>
        </w:rPr>
        <w:t xml:space="preserve"> o método de </w:t>
      </w:r>
      <w:r w:rsidR="00FB0CA7" w:rsidRPr="00B421C1">
        <w:rPr>
          <w:sz w:val="24"/>
          <w:szCs w:val="24"/>
        </w:rPr>
        <w:t>avaliação inicial</w:t>
      </w:r>
      <w:r w:rsidR="004E31DB" w:rsidRPr="00B421C1">
        <w:rPr>
          <w:sz w:val="24"/>
          <w:szCs w:val="24"/>
        </w:rPr>
        <w:t xml:space="preserve"> mais </w:t>
      </w:r>
      <w:r w:rsidR="00122333" w:rsidRPr="00B421C1">
        <w:rPr>
          <w:sz w:val="24"/>
          <w:szCs w:val="24"/>
        </w:rPr>
        <w:t>utilizado</w:t>
      </w:r>
      <w:r w:rsidR="004E31DB" w:rsidRPr="00B421C1">
        <w:rPr>
          <w:sz w:val="24"/>
          <w:szCs w:val="24"/>
        </w:rPr>
        <w:t xml:space="preserve">. </w:t>
      </w:r>
      <w:r w:rsidR="006D5E80" w:rsidRPr="00B421C1">
        <w:rPr>
          <w:sz w:val="24"/>
          <w:szCs w:val="24"/>
        </w:rPr>
        <w:t>A adição</w:t>
      </w:r>
      <w:r w:rsidR="006D5E80" w:rsidRPr="00216944">
        <w:rPr>
          <w:sz w:val="24"/>
          <w:szCs w:val="24"/>
        </w:rPr>
        <w:t xml:space="preserve"> da estroboscopia veio auxiliar </w:t>
      </w:r>
      <w:r w:rsidR="000B4E4F">
        <w:rPr>
          <w:sz w:val="24"/>
          <w:szCs w:val="24"/>
        </w:rPr>
        <w:t>na identificação</w:t>
      </w:r>
      <w:r w:rsidR="006D5E80" w:rsidRPr="00216944">
        <w:rPr>
          <w:sz w:val="24"/>
          <w:szCs w:val="24"/>
        </w:rPr>
        <w:t xml:space="preserve"> de lesões </w:t>
      </w:r>
      <w:r w:rsidR="002D4A3C" w:rsidRPr="00216944">
        <w:rPr>
          <w:sz w:val="24"/>
          <w:szCs w:val="24"/>
        </w:rPr>
        <w:t xml:space="preserve">mais </w:t>
      </w:r>
      <w:r w:rsidR="006D5E80" w:rsidRPr="00216944">
        <w:rPr>
          <w:sz w:val="24"/>
          <w:szCs w:val="24"/>
        </w:rPr>
        <w:t>difíceis de detectar</w:t>
      </w:r>
      <w:r w:rsidR="002D4A3C" w:rsidRPr="00216944">
        <w:rPr>
          <w:sz w:val="24"/>
          <w:szCs w:val="24"/>
        </w:rPr>
        <w:t>,</w:t>
      </w:r>
      <w:r w:rsidR="006D5E80" w:rsidRPr="00216944">
        <w:rPr>
          <w:sz w:val="24"/>
          <w:szCs w:val="24"/>
        </w:rPr>
        <w:t xml:space="preserve"> como </w:t>
      </w:r>
      <w:r w:rsidR="002D4A3C" w:rsidRPr="00216944">
        <w:rPr>
          <w:sz w:val="24"/>
          <w:szCs w:val="24"/>
        </w:rPr>
        <w:t xml:space="preserve">são exemplo </w:t>
      </w:r>
      <w:r w:rsidR="006D5E80" w:rsidRPr="00216944">
        <w:rPr>
          <w:sz w:val="24"/>
          <w:szCs w:val="24"/>
        </w:rPr>
        <w:t>as alterações estruturais mínimas [</w:t>
      </w:r>
      <w:r w:rsidR="000A2CF7">
        <w:rPr>
          <w:sz w:val="24"/>
          <w:szCs w:val="24"/>
        </w:rPr>
        <w:t>11</w:t>
      </w:r>
      <w:r w:rsidR="006D5E80" w:rsidRPr="00216944">
        <w:rPr>
          <w:sz w:val="24"/>
          <w:szCs w:val="24"/>
        </w:rPr>
        <w:t xml:space="preserve">]. A </w:t>
      </w:r>
      <w:proofErr w:type="spellStart"/>
      <w:r w:rsidR="006D5E80" w:rsidRPr="00216944">
        <w:rPr>
          <w:sz w:val="24"/>
          <w:szCs w:val="24"/>
        </w:rPr>
        <w:t>microlaringoscopia</w:t>
      </w:r>
      <w:proofErr w:type="spellEnd"/>
      <w:r w:rsidR="006D5E80" w:rsidRPr="00216944">
        <w:rPr>
          <w:sz w:val="24"/>
          <w:szCs w:val="24"/>
        </w:rPr>
        <w:t xml:space="preserve"> em suspensão permite uma visão mais ampliada e estereoscópica. Possibilita </w:t>
      </w:r>
      <w:r w:rsidR="009E0979" w:rsidRPr="00216944">
        <w:rPr>
          <w:sz w:val="24"/>
          <w:szCs w:val="24"/>
        </w:rPr>
        <w:t xml:space="preserve">uma </w:t>
      </w:r>
      <w:r w:rsidR="0015173C">
        <w:rPr>
          <w:sz w:val="24"/>
          <w:szCs w:val="24"/>
        </w:rPr>
        <w:t>melhor delimi</w:t>
      </w:r>
      <w:r w:rsidR="006D5E80" w:rsidRPr="00216944">
        <w:rPr>
          <w:sz w:val="24"/>
          <w:szCs w:val="24"/>
        </w:rPr>
        <w:t xml:space="preserve">tação dos contornos da lesão, a procura de outras lesões associados, bem como, a </w:t>
      </w:r>
      <w:r w:rsidR="009E0979" w:rsidRPr="00216944">
        <w:rPr>
          <w:sz w:val="24"/>
          <w:szCs w:val="24"/>
        </w:rPr>
        <w:t>palpação</w:t>
      </w:r>
      <w:r w:rsidR="006D5E80" w:rsidRPr="00216944">
        <w:rPr>
          <w:sz w:val="24"/>
          <w:szCs w:val="24"/>
        </w:rPr>
        <w:t xml:space="preserve"> dos tecidos. A avaliação do doente sob anestesia geral </w:t>
      </w:r>
      <w:r w:rsidR="009E0979" w:rsidRPr="00216944">
        <w:rPr>
          <w:sz w:val="24"/>
          <w:szCs w:val="24"/>
        </w:rPr>
        <w:t>facilita</w:t>
      </w:r>
      <w:r w:rsidR="006D5E80" w:rsidRPr="00216944">
        <w:rPr>
          <w:sz w:val="24"/>
          <w:szCs w:val="24"/>
        </w:rPr>
        <w:t xml:space="preserve"> </w:t>
      </w:r>
      <w:r w:rsidR="00E92259">
        <w:rPr>
          <w:sz w:val="24"/>
          <w:szCs w:val="24"/>
        </w:rPr>
        <w:t xml:space="preserve">ainda </w:t>
      </w:r>
      <w:r w:rsidR="006D5E80" w:rsidRPr="00216944">
        <w:rPr>
          <w:sz w:val="24"/>
          <w:szCs w:val="24"/>
        </w:rPr>
        <w:t>a realização de biopsia</w:t>
      </w:r>
      <w:r w:rsidR="000A2CF7">
        <w:rPr>
          <w:sz w:val="24"/>
          <w:szCs w:val="24"/>
        </w:rPr>
        <w:t xml:space="preserve"> [12</w:t>
      </w:r>
      <w:r w:rsidR="009A423B" w:rsidRPr="00216944">
        <w:rPr>
          <w:sz w:val="24"/>
          <w:szCs w:val="24"/>
        </w:rPr>
        <w:t>]</w:t>
      </w:r>
      <w:r w:rsidR="006D5E80" w:rsidRPr="00216944">
        <w:rPr>
          <w:sz w:val="24"/>
          <w:szCs w:val="24"/>
        </w:rPr>
        <w:t xml:space="preserve">. </w:t>
      </w:r>
      <w:r w:rsidR="00E92259">
        <w:rPr>
          <w:sz w:val="24"/>
          <w:szCs w:val="24"/>
        </w:rPr>
        <w:t>A</w:t>
      </w:r>
      <w:r w:rsidR="006D5E80" w:rsidRPr="00216944">
        <w:rPr>
          <w:sz w:val="24"/>
          <w:szCs w:val="24"/>
        </w:rPr>
        <w:t xml:space="preserve"> conjugação da observação </w:t>
      </w:r>
      <w:proofErr w:type="spellStart"/>
      <w:r w:rsidR="006D5E80" w:rsidRPr="00216944">
        <w:rPr>
          <w:sz w:val="24"/>
          <w:szCs w:val="24"/>
        </w:rPr>
        <w:t>microlaringoscópica</w:t>
      </w:r>
      <w:proofErr w:type="spellEnd"/>
      <w:r w:rsidR="006D5E80" w:rsidRPr="00216944">
        <w:rPr>
          <w:sz w:val="24"/>
          <w:szCs w:val="24"/>
        </w:rPr>
        <w:t xml:space="preserve"> com a análise histopatológica do tecido </w:t>
      </w:r>
      <w:proofErr w:type="spellStart"/>
      <w:r w:rsidR="006D5E80" w:rsidRPr="00216944">
        <w:rPr>
          <w:sz w:val="24"/>
          <w:szCs w:val="24"/>
        </w:rPr>
        <w:t>biops</w:t>
      </w:r>
      <w:r w:rsidR="009E0979" w:rsidRPr="00216944">
        <w:rPr>
          <w:sz w:val="24"/>
          <w:szCs w:val="24"/>
        </w:rPr>
        <w:t>i</w:t>
      </w:r>
      <w:r w:rsidR="00E92259">
        <w:rPr>
          <w:sz w:val="24"/>
          <w:szCs w:val="24"/>
        </w:rPr>
        <w:t>ado</w:t>
      </w:r>
      <w:proofErr w:type="spellEnd"/>
      <w:r w:rsidR="00E92259">
        <w:rPr>
          <w:sz w:val="24"/>
          <w:szCs w:val="24"/>
        </w:rPr>
        <w:t xml:space="preserve"> permite alcançar um </w:t>
      </w:r>
      <w:r w:rsidR="00E92259" w:rsidRPr="00216944">
        <w:rPr>
          <w:sz w:val="24"/>
          <w:szCs w:val="24"/>
        </w:rPr>
        <w:t>diagnóstico definitivo</w:t>
      </w:r>
      <w:r w:rsidR="00E92259">
        <w:rPr>
          <w:sz w:val="24"/>
          <w:szCs w:val="24"/>
        </w:rPr>
        <w:t>.</w:t>
      </w:r>
    </w:p>
    <w:p w:rsidR="00216944" w:rsidRPr="00216944" w:rsidRDefault="00D73BE9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 presente trabalho tem como objectivo analisar a </w:t>
      </w:r>
      <w:r w:rsidR="006D5E80" w:rsidRPr="00216944">
        <w:rPr>
          <w:sz w:val="24"/>
          <w:szCs w:val="24"/>
        </w:rPr>
        <w:t>frequência</w:t>
      </w:r>
      <w:r w:rsidRPr="00216944">
        <w:rPr>
          <w:sz w:val="24"/>
          <w:szCs w:val="24"/>
        </w:rPr>
        <w:t xml:space="preserve"> das lesões benignas</w:t>
      </w:r>
      <w:r w:rsidR="006D5E80" w:rsidRPr="00216944">
        <w:rPr>
          <w:sz w:val="24"/>
          <w:szCs w:val="24"/>
        </w:rPr>
        <w:t>, pré-malignas</w:t>
      </w:r>
      <w:r w:rsidRPr="00216944">
        <w:rPr>
          <w:sz w:val="24"/>
          <w:szCs w:val="24"/>
        </w:rPr>
        <w:t xml:space="preserve"> e malignas da laringe que motivaram a re</w:t>
      </w:r>
      <w:r w:rsidR="000207D8" w:rsidRPr="00216944">
        <w:rPr>
          <w:sz w:val="24"/>
          <w:szCs w:val="24"/>
        </w:rPr>
        <w:t xml:space="preserve">alização de </w:t>
      </w:r>
      <w:proofErr w:type="spellStart"/>
      <w:r w:rsidR="000207D8" w:rsidRPr="00216944">
        <w:rPr>
          <w:sz w:val="24"/>
          <w:szCs w:val="24"/>
        </w:rPr>
        <w:t>microlaringoscopia</w:t>
      </w:r>
      <w:proofErr w:type="spellEnd"/>
      <w:r w:rsidR="000207D8" w:rsidRPr="00216944">
        <w:rPr>
          <w:sz w:val="24"/>
          <w:szCs w:val="24"/>
        </w:rPr>
        <w:t xml:space="preserve"> </w:t>
      </w:r>
      <w:r w:rsidRPr="00216944">
        <w:rPr>
          <w:sz w:val="24"/>
          <w:szCs w:val="24"/>
        </w:rPr>
        <w:t>em suspensão</w:t>
      </w:r>
      <w:r w:rsidR="006D5E80" w:rsidRPr="00216944">
        <w:rPr>
          <w:sz w:val="24"/>
          <w:szCs w:val="24"/>
        </w:rPr>
        <w:t>, bem como proceder à sua caracterização</w:t>
      </w:r>
      <w:r w:rsidRPr="00216944">
        <w:rPr>
          <w:sz w:val="24"/>
          <w:szCs w:val="24"/>
        </w:rPr>
        <w:t>.</w:t>
      </w:r>
    </w:p>
    <w:p w:rsidR="00E434A8" w:rsidRPr="00216944" w:rsidRDefault="002306CD" w:rsidP="00824A32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MATERIAL E MÉTODOS</w:t>
      </w:r>
    </w:p>
    <w:p w:rsidR="00E434A8" w:rsidRPr="00216944" w:rsidRDefault="002306CD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lastRenderedPageBreak/>
        <w:t>Para a realização deste estudo, fora</w:t>
      </w:r>
      <w:r w:rsidR="00E434A8" w:rsidRPr="00216944">
        <w:rPr>
          <w:sz w:val="24"/>
          <w:szCs w:val="24"/>
        </w:rPr>
        <w:t xml:space="preserve">m analisadas retrospectivamente </w:t>
      </w:r>
      <w:r w:rsidRPr="00216944">
        <w:rPr>
          <w:sz w:val="24"/>
          <w:szCs w:val="24"/>
        </w:rPr>
        <w:t>as</w:t>
      </w:r>
      <w:r w:rsidR="00E434A8" w:rsidRPr="00216944">
        <w:rPr>
          <w:sz w:val="24"/>
          <w:szCs w:val="24"/>
        </w:rPr>
        <w:t xml:space="preserve"> </w:t>
      </w:r>
      <w:proofErr w:type="spellStart"/>
      <w:r w:rsidR="00E434A8" w:rsidRPr="00216944">
        <w:rPr>
          <w:sz w:val="24"/>
          <w:szCs w:val="24"/>
        </w:rPr>
        <w:t>microlaringoscopias</w:t>
      </w:r>
      <w:proofErr w:type="spellEnd"/>
      <w:r w:rsidR="00E434A8" w:rsidRPr="00216944">
        <w:rPr>
          <w:sz w:val="24"/>
          <w:szCs w:val="24"/>
        </w:rPr>
        <w:t xml:space="preserve"> em suspensão com finalidade diagnóstica e/ou terapêutica</w:t>
      </w:r>
      <w:r w:rsidR="0030091E" w:rsidRPr="00216944">
        <w:rPr>
          <w:sz w:val="24"/>
          <w:szCs w:val="24"/>
        </w:rPr>
        <w:t>,</w:t>
      </w:r>
      <w:r w:rsidR="00E434A8" w:rsidRPr="00216944">
        <w:rPr>
          <w:sz w:val="24"/>
          <w:szCs w:val="24"/>
        </w:rPr>
        <w:t xml:space="preserve"> </w:t>
      </w:r>
      <w:r w:rsidRPr="00216944">
        <w:rPr>
          <w:sz w:val="24"/>
          <w:szCs w:val="24"/>
        </w:rPr>
        <w:t xml:space="preserve">decorridas entre dia 1 de Janeiro de </w:t>
      </w:r>
      <w:r w:rsidR="0047412D" w:rsidRPr="00216944">
        <w:rPr>
          <w:sz w:val="24"/>
          <w:szCs w:val="24"/>
        </w:rPr>
        <w:t>1993</w:t>
      </w:r>
      <w:r w:rsidR="00E434A8" w:rsidRPr="00216944">
        <w:rPr>
          <w:sz w:val="24"/>
          <w:szCs w:val="24"/>
        </w:rPr>
        <w:t xml:space="preserve"> e 31 de Dezembro de 2014</w:t>
      </w:r>
      <w:r w:rsidR="00A70B62" w:rsidRPr="00216944">
        <w:rPr>
          <w:sz w:val="24"/>
          <w:szCs w:val="24"/>
        </w:rPr>
        <w:t>,</w:t>
      </w:r>
      <w:r w:rsidRPr="00216944">
        <w:rPr>
          <w:sz w:val="24"/>
          <w:szCs w:val="24"/>
        </w:rPr>
        <w:t xml:space="preserve"> no serviço de </w:t>
      </w:r>
      <w:r w:rsidR="00A70B62" w:rsidRPr="00216944">
        <w:rPr>
          <w:sz w:val="24"/>
          <w:szCs w:val="24"/>
        </w:rPr>
        <w:t>Otorrinolaringologia</w:t>
      </w:r>
      <w:r w:rsidRPr="00216944">
        <w:rPr>
          <w:sz w:val="24"/>
          <w:szCs w:val="24"/>
        </w:rPr>
        <w:t xml:space="preserve"> do C</w:t>
      </w:r>
      <w:r w:rsidR="00A70B62" w:rsidRPr="00216944">
        <w:rPr>
          <w:sz w:val="24"/>
          <w:szCs w:val="24"/>
        </w:rPr>
        <w:t xml:space="preserve">entro </w:t>
      </w:r>
      <w:r w:rsidRPr="00216944">
        <w:rPr>
          <w:sz w:val="24"/>
          <w:szCs w:val="24"/>
        </w:rPr>
        <w:t>H</w:t>
      </w:r>
      <w:r w:rsidR="00A70B62" w:rsidRPr="00216944">
        <w:rPr>
          <w:sz w:val="24"/>
          <w:szCs w:val="24"/>
        </w:rPr>
        <w:t xml:space="preserve">ospitalar do </w:t>
      </w:r>
      <w:r w:rsidRPr="00216944">
        <w:rPr>
          <w:sz w:val="24"/>
          <w:szCs w:val="24"/>
        </w:rPr>
        <w:t>A</w:t>
      </w:r>
      <w:r w:rsidR="00A70B62" w:rsidRPr="00216944">
        <w:rPr>
          <w:sz w:val="24"/>
          <w:szCs w:val="24"/>
        </w:rPr>
        <w:t xml:space="preserve">lto </w:t>
      </w:r>
      <w:r w:rsidRPr="00216944">
        <w:rPr>
          <w:sz w:val="24"/>
          <w:szCs w:val="24"/>
        </w:rPr>
        <w:t>A</w:t>
      </w:r>
      <w:r w:rsidR="00A70B62" w:rsidRPr="00216944">
        <w:rPr>
          <w:sz w:val="24"/>
          <w:szCs w:val="24"/>
        </w:rPr>
        <w:t>ve</w:t>
      </w:r>
      <w:r w:rsidRPr="00216944">
        <w:rPr>
          <w:sz w:val="24"/>
          <w:szCs w:val="24"/>
        </w:rPr>
        <w:t xml:space="preserve">. </w:t>
      </w:r>
    </w:p>
    <w:p w:rsidR="00ED2588" w:rsidRPr="00527FE1" w:rsidRDefault="00A117E4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Foram excluídos</w:t>
      </w:r>
      <w:r w:rsidR="00D359C3" w:rsidRPr="00216944">
        <w:rPr>
          <w:sz w:val="24"/>
          <w:szCs w:val="24"/>
        </w:rPr>
        <w:t xml:space="preserve"> </w:t>
      </w:r>
      <w:r w:rsidR="00E434A8" w:rsidRPr="00216944">
        <w:rPr>
          <w:sz w:val="24"/>
          <w:szCs w:val="24"/>
        </w:rPr>
        <w:t xml:space="preserve">os doentes </w:t>
      </w:r>
      <w:r w:rsidR="00914D50" w:rsidRPr="00216944">
        <w:rPr>
          <w:sz w:val="24"/>
          <w:szCs w:val="24"/>
        </w:rPr>
        <w:t xml:space="preserve">previamente referenciados de outros serviços hospitalares com diagnóstico </w:t>
      </w:r>
      <w:r w:rsidR="002F7A6E" w:rsidRPr="00216944">
        <w:rPr>
          <w:sz w:val="24"/>
          <w:szCs w:val="24"/>
        </w:rPr>
        <w:t>estabelecido</w:t>
      </w:r>
      <w:r w:rsidR="00914D50" w:rsidRPr="00216944">
        <w:rPr>
          <w:sz w:val="24"/>
          <w:szCs w:val="24"/>
        </w:rPr>
        <w:t xml:space="preserve">. </w:t>
      </w:r>
      <w:r w:rsidRPr="00216944">
        <w:rPr>
          <w:sz w:val="24"/>
          <w:szCs w:val="24"/>
        </w:rPr>
        <w:t>Excluíram-se</w:t>
      </w:r>
      <w:r w:rsidR="0030091E" w:rsidRPr="00216944">
        <w:rPr>
          <w:sz w:val="24"/>
          <w:szCs w:val="24"/>
        </w:rPr>
        <w:t xml:space="preserve"> ainda </w:t>
      </w:r>
      <w:r w:rsidR="00A774BE" w:rsidRPr="00216944">
        <w:rPr>
          <w:sz w:val="24"/>
          <w:szCs w:val="24"/>
        </w:rPr>
        <w:t>a</w:t>
      </w:r>
      <w:r w:rsidR="0030091E" w:rsidRPr="00216944">
        <w:rPr>
          <w:sz w:val="24"/>
          <w:szCs w:val="24"/>
        </w:rPr>
        <w:t>s</w:t>
      </w:r>
      <w:r w:rsidR="00A774BE" w:rsidRPr="00216944">
        <w:rPr>
          <w:sz w:val="24"/>
          <w:szCs w:val="24"/>
        </w:rPr>
        <w:t xml:space="preserve"> </w:t>
      </w:r>
      <w:proofErr w:type="spellStart"/>
      <w:r w:rsidR="00A774BE" w:rsidRPr="00216944">
        <w:rPr>
          <w:sz w:val="24"/>
          <w:szCs w:val="24"/>
        </w:rPr>
        <w:t>microlaringoscopias</w:t>
      </w:r>
      <w:proofErr w:type="spellEnd"/>
      <w:r w:rsidR="00A774BE" w:rsidRPr="00216944">
        <w:rPr>
          <w:sz w:val="24"/>
          <w:szCs w:val="24"/>
        </w:rPr>
        <w:t xml:space="preserve"> em suspensão </w:t>
      </w:r>
      <w:r w:rsidRPr="00216944">
        <w:rPr>
          <w:sz w:val="24"/>
          <w:szCs w:val="24"/>
        </w:rPr>
        <w:t xml:space="preserve">realizadas </w:t>
      </w:r>
      <w:r w:rsidR="00A774BE" w:rsidRPr="00216944">
        <w:rPr>
          <w:sz w:val="24"/>
          <w:szCs w:val="24"/>
        </w:rPr>
        <w:t xml:space="preserve">para remoção de corpos estranhos </w:t>
      </w:r>
      <w:r w:rsidR="0028349B" w:rsidRPr="00216944">
        <w:rPr>
          <w:sz w:val="24"/>
          <w:szCs w:val="24"/>
        </w:rPr>
        <w:t>ou</w:t>
      </w:r>
      <w:r w:rsidR="00D359C3" w:rsidRPr="00216944">
        <w:rPr>
          <w:sz w:val="24"/>
          <w:szCs w:val="24"/>
        </w:rPr>
        <w:t xml:space="preserve"> por </w:t>
      </w:r>
      <w:r w:rsidR="00A774BE" w:rsidRPr="00216944">
        <w:rPr>
          <w:sz w:val="24"/>
          <w:szCs w:val="24"/>
        </w:rPr>
        <w:t>paralisa bilateral das cordas vocais.</w:t>
      </w:r>
      <w:r w:rsidR="0065059C" w:rsidRPr="00216944">
        <w:rPr>
          <w:sz w:val="24"/>
          <w:szCs w:val="24"/>
        </w:rPr>
        <w:t xml:space="preserve"> Foram analisados os processos clínicos </w:t>
      </w:r>
      <w:r w:rsidR="00AC300D" w:rsidRPr="00216944">
        <w:rPr>
          <w:sz w:val="24"/>
          <w:szCs w:val="24"/>
        </w:rPr>
        <w:t>e recolhidos os</w:t>
      </w:r>
      <w:r w:rsidR="0065059C" w:rsidRPr="00216944">
        <w:rPr>
          <w:sz w:val="24"/>
          <w:szCs w:val="24"/>
        </w:rPr>
        <w:t xml:space="preserve"> dados acerca do diagnóstico pré-operatório</w:t>
      </w:r>
      <w:r w:rsidR="0028349B" w:rsidRPr="00216944">
        <w:rPr>
          <w:sz w:val="24"/>
          <w:szCs w:val="24"/>
        </w:rPr>
        <w:t>, nomeadamente os achados identificados na</w:t>
      </w:r>
      <w:r w:rsidR="0065059C" w:rsidRPr="00216944">
        <w:rPr>
          <w:sz w:val="24"/>
          <w:szCs w:val="24"/>
        </w:rPr>
        <w:t xml:space="preserve"> laringoscopia indirecta e </w:t>
      </w:r>
      <w:r w:rsidR="00F71D54" w:rsidRPr="00216944">
        <w:rPr>
          <w:sz w:val="24"/>
          <w:szCs w:val="24"/>
        </w:rPr>
        <w:t>laringoscopia rígida ou flexível</w:t>
      </w:r>
      <w:r w:rsidR="00874D4C" w:rsidRPr="00216944">
        <w:rPr>
          <w:sz w:val="24"/>
          <w:szCs w:val="24"/>
        </w:rPr>
        <w:t>, bem como</w:t>
      </w:r>
      <w:r w:rsidR="00E92259">
        <w:rPr>
          <w:sz w:val="24"/>
          <w:szCs w:val="24"/>
        </w:rPr>
        <w:t>,</w:t>
      </w:r>
      <w:r w:rsidR="00874D4C" w:rsidRPr="00216944">
        <w:rPr>
          <w:sz w:val="24"/>
          <w:szCs w:val="24"/>
        </w:rPr>
        <w:t xml:space="preserve"> </w:t>
      </w:r>
      <w:r w:rsidR="0065059C" w:rsidRPr="00216944">
        <w:rPr>
          <w:sz w:val="24"/>
          <w:szCs w:val="24"/>
        </w:rPr>
        <w:t xml:space="preserve">a descrição cirúrgica e relatório anátomo-patológico. Foram excluídos aqueles com registos clínicos incompletos. </w:t>
      </w:r>
      <w:r w:rsidR="0028349B" w:rsidRPr="00216944">
        <w:rPr>
          <w:sz w:val="24"/>
          <w:szCs w:val="24"/>
        </w:rPr>
        <w:t xml:space="preserve">Assim, </w:t>
      </w:r>
      <w:r w:rsidR="00E92259" w:rsidRPr="00527FE1">
        <w:rPr>
          <w:sz w:val="24"/>
          <w:szCs w:val="24"/>
        </w:rPr>
        <w:t xml:space="preserve">alcançou-se um total de </w:t>
      </w:r>
      <w:r w:rsidR="00534367" w:rsidRPr="00527FE1">
        <w:rPr>
          <w:sz w:val="24"/>
          <w:szCs w:val="24"/>
        </w:rPr>
        <w:t>863 casos</w:t>
      </w:r>
      <w:r w:rsidR="00E92259" w:rsidRPr="00527FE1">
        <w:rPr>
          <w:sz w:val="24"/>
          <w:szCs w:val="24"/>
        </w:rPr>
        <w:t xml:space="preserve"> incluídos neste estudo.</w:t>
      </w:r>
    </w:p>
    <w:p w:rsidR="000C3805" w:rsidRPr="00216944" w:rsidRDefault="000C3805" w:rsidP="00F84AC8">
      <w:pPr>
        <w:spacing w:after="0" w:line="480" w:lineRule="auto"/>
        <w:jc w:val="both"/>
        <w:rPr>
          <w:sz w:val="24"/>
          <w:szCs w:val="24"/>
        </w:rPr>
      </w:pPr>
      <w:r w:rsidRPr="00527FE1">
        <w:rPr>
          <w:sz w:val="24"/>
          <w:szCs w:val="24"/>
        </w:rPr>
        <w:t xml:space="preserve"> </w:t>
      </w:r>
      <w:r w:rsidR="00F71D54" w:rsidRPr="00527FE1">
        <w:rPr>
          <w:sz w:val="24"/>
          <w:szCs w:val="24"/>
        </w:rPr>
        <w:t xml:space="preserve">A laringoscopia rígida foi efectuada </w:t>
      </w:r>
      <w:r w:rsidR="002C652D" w:rsidRPr="00527FE1">
        <w:rPr>
          <w:sz w:val="24"/>
          <w:szCs w:val="24"/>
        </w:rPr>
        <w:t>com o laringoscópio rígido de 7,</w:t>
      </w:r>
      <w:r w:rsidR="00F71D54" w:rsidRPr="00527FE1">
        <w:rPr>
          <w:sz w:val="24"/>
          <w:szCs w:val="24"/>
        </w:rPr>
        <w:t xml:space="preserve">0 mm </w:t>
      </w:r>
      <w:r w:rsidR="00527FE1" w:rsidRPr="00527FE1">
        <w:rPr>
          <w:sz w:val="24"/>
          <w:szCs w:val="24"/>
        </w:rPr>
        <w:t xml:space="preserve">e </w:t>
      </w:r>
      <w:r w:rsidR="00F71D54" w:rsidRPr="00527FE1">
        <w:rPr>
          <w:sz w:val="24"/>
          <w:szCs w:val="24"/>
        </w:rPr>
        <w:t>de 70º</w:t>
      </w:r>
      <w:r w:rsidR="00527FE1" w:rsidRPr="00527FE1">
        <w:rPr>
          <w:sz w:val="24"/>
          <w:szCs w:val="24"/>
        </w:rPr>
        <w:t>,</w:t>
      </w:r>
      <w:r w:rsidR="00F71D54" w:rsidRPr="00527FE1">
        <w:rPr>
          <w:sz w:val="24"/>
          <w:szCs w:val="24"/>
        </w:rPr>
        <w:t xml:space="preserve"> </w:t>
      </w:r>
      <w:r w:rsidR="00656D40" w:rsidRPr="00527FE1">
        <w:rPr>
          <w:sz w:val="24"/>
          <w:szCs w:val="24"/>
        </w:rPr>
        <w:t xml:space="preserve">Richard </w:t>
      </w:r>
      <w:proofErr w:type="spellStart"/>
      <w:r w:rsidR="00656D40" w:rsidRPr="00527FE1">
        <w:rPr>
          <w:sz w:val="24"/>
          <w:szCs w:val="24"/>
        </w:rPr>
        <w:t>Wolf</w:t>
      </w:r>
      <w:proofErr w:type="spellEnd"/>
      <w:r w:rsidR="00656D40" w:rsidRPr="00527FE1">
        <w:rPr>
          <w:sz w:val="24"/>
          <w:szCs w:val="24"/>
        </w:rPr>
        <w:t xml:space="preserve"> 4450.501.</w:t>
      </w:r>
      <w:r w:rsidR="00F71D54" w:rsidRPr="00527FE1">
        <w:rPr>
          <w:sz w:val="24"/>
          <w:szCs w:val="24"/>
        </w:rPr>
        <w:t xml:space="preserve"> A laringoscopia flexível foi realizada com o </w:t>
      </w:r>
      <w:proofErr w:type="spellStart"/>
      <w:r w:rsidR="00F71D54" w:rsidRPr="00527FE1">
        <w:rPr>
          <w:sz w:val="24"/>
          <w:szCs w:val="24"/>
        </w:rPr>
        <w:t>nasofibroscópio</w:t>
      </w:r>
      <w:proofErr w:type="spellEnd"/>
      <w:r w:rsidR="00F71D54" w:rsidRPr="00527FE1">
        <w:rPr>
          <w:sz w:val="24"/>
          <w:szCs w:val="24"/>
        </w:rPr>
        <w:t xml:space="preserve"> </w:t>
      </w:r>
      <w:r w:rsidR="0084615A">
        <w:rPr>
          <w:sz w:val="24"/>
          <w:szCs w:val="24"/>
        </w:rPr>
        <w:t>flexível de 3,</w:t>
      </w:r>
      <w:r w:rsidR="00F71D54" w:rsidRPr="004F769D">
        <w:rPr>
          <w:sz w:val="24"/>
          <w:szCs w:val="24"/>
        </w:rPr>
        <w:t>2 mm</w:t>
      </w:r>
      <w:r w:rsidR="00527FE1" w:rsidRPr="004F769D">
        <w:rPr>
          <w:sz w:val="24"/>
          <w:szCs w:val="24"/>
        </w:rPr>
        <w:t>,</w:t>
      </w:r>
      <w:r w:rsidR="00F71D54" w:rsidRPr="004F769D">
        <w:rPr>
          <w:sz w:val="24"/>
          <w:szCs w:val="24"/>
        </w:rPr>
        <w:t xml:space="preserve"> </w:t>
      </w:r>
      <w:r w:rsidR="00656D40" w:rsidRPr="004F769D">
        <w:rPr>
          <w:sz w:val="24"/>
          <w:szCs w:val="24"/>
        </w:rPr>
        <w:t xml:space="preserve">Richard </w:t>
      </w:r>
      <w:proofErr w:type="spellStart"/>
      <w:r w:rsidR="00656D40" w:rsidRPr="004F769D">
        <w:rPr>
          <w:sz w:val="24"/>
          <w:szCs w:val="24"/>
        </w:rPr>
        <w:t>Wolf</w:t>
      </w:r>
      <w:proofErr w:type="spellEnd"/>
      <w:r w:rsidR="00656D40" w:rsidRPr="004F769D">
        <w:rPr>
          <w:sz w:val="24"/>
          <w:szCs w:val="24"/>
        </w:rPr>
        <w:t xml:space="preserve"> </w:t>
      </w:r>
      <w:proofErr w:type="spellStart"/>
      <w:r w:rsidR="00656D40" w:rsidRPr="004F769D">
        <w:rPr>
          <w:sz w:val="24"/>
          <w:szCs w:val="24"/>
        </w:rPr>
        <w:t>GmbH</w:t>
      </w:r>
      <w:proofErr w:type="spellEnd"/>
      <w:r w:rsidR="00656D40" w:rsidRPr="004F769D">
        <w:rPr>
          <w:sz w:val="24"/>
          <w:szCs w:val="24"/>
        </w:rPr>
        <w:t xml:space="preserve"> SN5000163756</w:t>
      </w:r>
      <w:r w:rsidR="00F71D54" w:rsidRPr="004F769D">
        <w:rPr>
          <w:sz w:val="24"/>
          <w:szCs w:val="24"/>
        </w:rPr>
        <w:t xml:space="preserve">. A </w:t>
      </w:r>
      <w:proofErr w:type="spellStart"/>
      <w:r w:rsidR="00F71D54" w:rsidRPr="004F769D">
        <w:rPr>
          <w:sz w:val="24"/>
          <w:szCs w:val="24"/>
        </w:rPr>
        <w:t>microlaringoscopia</w:t>
      </w:r>
      <w:proofErr w:type="spellEnd"/>
      <w:r w:rsidR="00F71D54" w:rsidRPr="004F769D">
        <w:rPr>
          <w:sz w:val="24"/>
          <w:szCs w:val="24"/>
        </w:rPr>
        <w:t xml:space="preserve"> em</w:t>
      </w:r>
      <w:r w:rsidR="00F71D54" w:rsidRPr="00527FE1">
        <w:rPr>
          <w:sz w:val="24"/>
          <w:szCs w:val="24"/>
        </w:rPr>
        <w:t xml:space="preserve"> suspensão foi realizada com</w:t>
      </w:r>
      <w:r w:rsidR="00A16F9F" w:rsidRPr="00527FE1">
        <w:rPr>
          <w:sz w:val="24"/>
          <w:szCs w:val="24"/>
        </w:rPr>
        <w:t xml:space="preserve"> </w:t>
      </w:r>
      <w:r w:rsidR="00F71D54" w:rsidRPr="00527FE1">
        <w:rPr>
          <w:sz w:val="24"/>
          <w:szCs w:val="24"/>
        </w:rPr>
        <w:t>o microscópio</w:t>
      </w:r>
      <w:r w:rsidR="00A95EAB" w:rsidRPr="00527FE1">
        <w:rPr>
          <w:sz w:val="24"/>
          <w:szCs w:val="24"/>
        </w:rPr>
        <w:t xml:space="preserve"> </w:t>
      </w:r>
      <w:proofErr w:type="spellStart"/>
      <w:r w:rsidR="00A95EAB" w:rsidRPr="00527FE1">
        <w:rPr>
          <w:sz w:val="24"/>
          <w:szCs w:val="24"/>
        </w:rPr>
        <w:t>Leica</w:t>
      </w:r>
      <w:proofErr w:type="spellEnd"/>
      <w:r w:rsidR="00A95EAB" w:rsidRPr="00527FE1">
        <w:rPr>
          <w:sz w:val="24"/>
          <w:szCs w:val="24"/>
        </w:rPr>
        <w:t xml:space="preserve"> </w:t>
      </w:r>
      <w:proofErr w:type="spellStart"/>
      <w:r w:rsidR="00A95EAB" w:rsidRPr="00527FE1">
        <w:rPr>
          <w:sz w:val="24"/>
          <w:szCs w:val="24"/>
        </w:rPr>
        <w:t>Microscope</w:t>
      </w:r>
      <w:proofErr w:type="spellEnd"/>
      <w:r w:rsidR="00A95EAB" w:rsidRPr="00527FE1">
        <w:rPr>
          <w:sz w:val="24"/>
          <w:szCs w:val="24"/>
        </w:rPr>
        <w:t xml:space="preserve"> </w:t>
      </w:r>
      <w:proofErr w:type="spellStart"/>
      <w:r w:rsidR="00A95EAB" w:rsidRPr="00527FE1">
        <w:rPr>
          <w:sz w:val="24"/>
          <w:szCs w:val="24"/>
        </w:rPr>
        <w:t>Wild</w:t>
      </w:r>
      <w:proofErr w:type="spellEnd"/>
      <w:r w:rsidR="00A95EAB" w:rsidRPr="00527FE1">
        <w:rPr>
          <w:sz w:val="24"/>
          <w:szCs w:val="24"/>
        </w:rPr>
        <w:t xml:space="preserve"> 115590</w:t>
      </w:r>
      <w:r w:rsidR="00527FE1" w:rsidRPr="00527FE1">
        <w:rPr>
          <w:sz w:val="24"/>
          <w:szCs w:val="24"/>
        </w:rPr>
        <w:t>,</w:t>
      </w:r>
      <w:r w:rsidR="007672D5" w:rsidRPr="00527FE1">
        <w:rPr>
          <w:sz w:val="24"/>
          <w:szCs w:val="24"/>
        </w:rPr>
        <w:t xml:space="preserve"> com lente objectiva de 400</w:t>
      </w:r>
      <w:r w:rsidR="00527FE1" w:rsidRPr="00527FE1">
        <w:rPr>
          <w:sz w:val="24"/>
          <w:szCs w:val="24"/>
        </w:rPr>
        <w:t xml:space="preserve"> </w:t>
      </w:r>
      <w:r w:rsidR="007672D5" w:rsidRPr="00527FE1">
        <w:rPr>
          <w:sz w:val="24"/>
          <w:szCs w:val="24"/>
        </w:rPr>
        <w:t>mm.</w:t>
      </w:r>
    </w:p>
    <w:p w:rsidR="000F1C4D" w:rsidRPr="00044ACC" w:rsidRDefault="002306CD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Todos os pacientes foram </w:t>
      </w:r>
      <w:r w:rsidRPr="00044ACC">
        <w:rPr>
          <w:sz w:val="24"/>
          <w:szCs w:val="24"/>
        </w:rPr>
        <w:t xml:space="preserve">submetidos </w:t>
      </w:r>
      <w:r w:rsidR="000F1C4D" w:rsidRPr="00044ACC">
        <w:rPr>
          <w:sz w:val="24"/>
          <w:szCs w:val="24"/>
        </w:rPr>
        <w:t xml:space="preserve">a </w:t>
      </w:r>
      <w:proofErr w:type="spellStart"/>
      <w:r w:rsidR="000F1C4D" w:rsidRPr="00044ACC">
        <w:rPr>
          <w:sz w:val="24"/>
          <w:szCs w:val="24"/>
        </w:rPr>
        <w:t>microlaringoscopia</w:t>
      </w:r>
      <w:proofErr w:type="spellEnd"/>
      <w:r w:rsidR="000F1C4D" w:rsidRPr="00044ACC">
        <w:rPr>
          <w:sz w:val="24"/>
          <w:szCs w:val="24"/>
        </w:rPr>
        <w:t xml:space="preserve"> em suspensão</w:t>
      </w:r>
      <w:r w:rsidR="00AC300D" w:rsidRPr="00044ACC">
        <w:rPr>
          <w:sz w:val="24"/>
          <w:szCs w:val="24"/>
        </w:rPr>
        <w:t>,</w:t>
      </w:r>
      <w:r w:rsidRPr="00044ACC">
        <w:rPr>
          <w:sz w:val="24"/>
          <w:szCs w:val="24"/>
        </w:rPr>
        <w:t xml:space="preserve"> sob anestesia geral</w:t>
      </w:r>
      <w:r w:rsidR="00AC300D" w:rsidRPr="00044ACC">
        <w:rPr>
          <w:sz w:val="24"/>
          <w:szCs w:val="24"/>
        </w:rPr>
        <w:t xml:space="preserve"> e</w:t>
      </w:r>
      <w:r w:rsidRPr="00044ACC">
        <w:rPr>
          <w:sz w:val="24"/>
          <w:szCs w:val="24"/>
        </w:rPr>
        <w:t xml:space="preserve"> com intubação </w:t>
      </w:r>
      <w:proofErr w:type="spellStart"/>
      <w:r w:rsidR="00A95EAB" w:rsidRPr="00044ACC">
        <w:rPr>
          <w:sz w:val="24"/>
          <w:szCs w:val="24"/>
        </w:rPr>
        <w:t>orotraqueal</w:t>
      </w:r>
      <w:proofErr w:type="spellEnd"/>
      <w:r w:rsidRPr="00044ACC">
        <w:rPr>
          <w:sz w:val="24"/>
          <w:szCs w:val="24"/>
        </w:rPr>
        <w:t xml:space="preserve">. </w:t>
      </w:r>
      <w:r w:rsidR="007672D5" w:rsidRPr="00044ACC">
        <w:rPr>
          <w:sz w:val="24"/>
          <w:szCs w:val="24"/>
        </w:rPr>
        <w:t xml:space="preserve">A avaliação intra-operatória consistiu </w:t>
      </w:r>
      <w:r w:rsidR="00527FE1">
        <w:rPr>
          <w:sz w:val="24"/>
          <w:szCs w:val="24"/>
        </w:rPr>
        <w:t>na</w:t>
      </w:r>
      <w:r w:rsidR="007672D5" w:rsidRPr="00044ACC">
        <w:rPr>
          <w:sz w:val="24"/>
          <w:szCs w:val="24"/>
        </w:rPr>
        <w:t xml:space="preserve"> observação de toda a laringe</w:t>
      </w:r>
      <w:r w:rsidR="00AC300D" w:rsidRPr="00044ACC">
        <w:rPr>
          <w:sz w:val="24"/>
          <w:szCs w:val="24"/>
        </w:rPr>
        <w:t>,</w:t>
      </w:r>
      <w:r w:rsidR="007672D5" w:rsidRPr="00044ACC">
        <w:rPr>
          <w:sz w:val="24"/>
          <w:szCs w:val="24"/>
        </w:rPr>
        <w:t xml:space="preserve"> seguida de inspecção detalhada de ambas as cordas vocais e palpação das lesões encontradas. Seguidamente</w:t>
      </w:r>
      <w:proofErr w:type="gramStart"/>
      <w:r w:rsidR="00AC300D" w:rsidRPr="00044ACC">
        <w:rPr>
          <w:sz w:val="24"/>
          <w:szCs w:val="24"/>
        </w:rPr>
        <w:t>,</w:t>
      </w:r>
      <w:proofErr w:type="gramEnd"/>
      <w:r w:rsidR="007672D5" w:rsidRPr="00044ACC">
        <w:rPr>
          <w:sz w:val="24"/>
          <w:szCs w:val="24"/>
        </w:rPr>
        <w:t xml:space="preserve"> realizou-se biopsia ou </w:t>
      </w:r>
      <w:r w:rsidR="00E5215B" w:rsidRPr="00044ACC">
        <w:rPr>
          <w:sz w:val="24"/>
          <w:szCs w:val="24"/>
        </w:rPr>
        <w:t>exérese da lesão segundo</w:t>
      </w:r>
      <w:r w:rsidR="007672D5" w:rsidRPr="00044ACC">
        <w:rPr>
          <w:sz w:val="24"/>
          <w:szCs w:val="24"/>
        </w:rPr>
        <w:t xml:space="preserve"> o procedimento cirúrgico </w:t>
      </w:r>
      <w:r w:rsidR="00E5215B" w:rsidRPr="00044ACC">
        <w:rPr>
          <w:sz w:val="24"/>
          <w:szCs w:val="24"/>
        </w:rPr>
        <w:t>mais adequado</w:t>
      </w:r>
      <w:r w:rsidR="007672D5" w:rsidRPr="00044ACC">
        <w:rPr>
          <w:sz w:val="24"/>
          <w:szCs w:val="24"/>
        </w:rPr>
        <w:t xml:space="preserve">. </w:t>
      </w:r>
      <w:r w:rsidR="00E5215B" w:rsidRPr="00044ACC">
        <w:rPr>
          <w:sz w:val="24"/>
          <w:szCs w:val="24"/>
        </w:rPr>
        <w:t>A amostra retirada foi enviada</w:t>
      </w:r>
      <w:r w:rsidR="00AC300D" w:rsidRPr="00044ACC">
        <w:rPr>
          <w:sz w:val="24"/>
          <w:szCs w:val="24"/>
        </w:rPr>
        <w:t xml:space="preserve"> para aná</w:t>
      </w:r>
      <w:r w:rsidR="007672D5" w:rsidRPr="00044ACC">
        <w:rPr>
          <w:sz w:val="24"/>
          <w:szCs w:val="24"/>
        </w:rPr>
        <w:t xml:space="preserve">lise anátomo-patológica. O doente foi avaliado pós-operatoriamente e informado do diagnóstico final.   </w:t>
      </w:r>
    </w:p>
    <w:p w:rsidR="000F1C4D" w:rsidRPr="00044ACC" w:rsidRDefault="002926E8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lastRenderedPageBreak/>
        <w:t xml:space="preserve">Neste trabalho estudaram-se as frequências das lesões que motivaram realização de </w:t>
      </w:r>
      <w:proofErr w:type="spellStart"/>
      <w:r w:rsidRPr="00044ACC">
        <w:rPr>
          <w:sz w:val="24"/>
          <w:szCs w:val="24"/>
        </w:rPr>
        <w:t>microla</w:t>
      </w:r>
      <w:r w:rsidR="008F3B95" w:rsidRPr="00044ACC">
        <w:rPr>
          <w:sz w:val="24"/>
          <w:szCs w:val="24"/>
        </w:rPr>
        <w:t>ringoscopia</w:t>
      </w:r>
      <w:proofErr w:type="spellEnd"/>
      <w:r w:rsidR="008F3B95" w:rsidRPr="00044ACC">
        <w:rPr>
          <w:sz w:val="24"/>
          <w:szCs w:val="24"/>
        </w:rPr>
        <w:t xml:space="preserve"> em suspensão</w:t>
      </w:r>
      <w:r w:rsidR="006A7138" w:rsidRPr="00044ACC">
        <w:rPr>
          <w:sz w:val="24"/>
          <w:szCs w:val="24"/>
        </w:rPr>
        <w:t>,</w:t>
      </w:r>
      <w:r w:rsidR="008F3B95" w:rsidRPr="00044ACC">
        <w:rPr>
          <w:sz w:val="24"/>
          <w:szCs w:val="24"/>
        </w:rPr>
        <w:t xml:space="preserve"> com aná</w:t>
      </w:r>
      <w:r w:rsidRPr="00044ACC">
        <w:rPr>
          <w:sz w:val="24"/>
          <w:szCs w:val="24"/>
        </w:rPr>
        <w:t>lise das variáveis: idade, sexo, localização da lesão, lateralidade</w:t>
      </w:r>
      <w:r w:rsidR="008F3B95" w:rsidRPr="00044ACC">
        <w:rPr>
          <w:sz w:val="24"/>
          <w:szCs w:val="24"/>
        </w:rPr>
        <w:t xml:space="preserve">, diagnóstico </w:t>
      </w:r>
      <w:r w:rsidR="00527FE1">
        <w:rPr>
          <w:sz w:val="24"/>
          <w:szCs w:val="24"/>
        </w:rPr>
        <w:t>pré e pós-operatório</w:t>
      </w:r>
      <w:r w:rsidR="008F3B95" w:rsidRPr="00044ACC">
        <w:rPr>
          <w:sz w:val="24"/>
          <w:szCs w:val="24"/>
        </w:rPr>
        <w:t xml:space="preserve">. </w:t>
      </w:r>
    </w:p>
    <w:p w:rsidR="00216944" w:rsidRPr="00044ACC" w:rsidRDefault="008F3B95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t>Efectuou-se a</w:t>
      </w:r>
      <w:r w:rsidR="002306CD" w:rsidRPr="00044ACC">
        <w:rPr>
          <w:sz w:val="24"/>
          <w:szCs w:val="24"/>
        </w:rPr>
        <w:t xml:space="preserve"> análise estatística dos resultados com o programa </w:t>
      </w:r>
      <w:r w:rsidR="002306CD" w:rsidRPr="00044ACC">
        <w:rPr>
          <w:i/>
          <w:sz w:val="24"/>
          <w:szCs w:val="24"/>
        </w:rPr>
        <w:t xml:space="preserve">SPSS® </w:t>
      </w:r>
      <w:proofErr w:type="spellStart"/>
      <w:r w:rsidR="002306CD" w:rsidRPr="00044ACC">
        <w:rPr>
          <w:i/>
          <w:sz w:val="24"/>
          <w:szCs w:val="24"/>
        </w:rPr>
        <w:t>Statistics</w:t>
      </w:r>
      <w:proofErr w:type="spellEnd"/>
      <w:r w:rsidR="002306CD" w:rsidRPr="00044ACC">
        <w:rPr>
          <w:i/>
          <w:sz w:val="24"/>
          <w:szCs w:val="24"/>
        </w:rPr>
        <w:t xml:space="preserve"> 20.0.</w:t>
      </w:r>
      <w:r w:rsidR="002306CD" w:rsidRPr="00044ACC">
        <w:rPr>
          <w:sz w:val="24"/>
          <w:szCs w:val="24"/>
        </w:rPr>
        <w:t xml:space="preserve"> A significância estatística dos resultados foi considerada para um </w:t>
      </w:r>
      <w:r w:rsidR="002306CD" w:rsidRPr="00044ACC">
        <w:rPr>
          <w:i/>
          <w:sz w:val="24"/>
          <w:szCs w:val="24"/>
        </w:rPr>
        <w:t>p</w:t>
      </w:r>
      <w:r w:rsidR="00527FE1">
        <w:rPr>
          <w:i/>
          <w:sz w:val="24"/>
          <w:szCs w:val="24"/>
        </w:rPr>
        <w:t xml:space="preserve"> </w:t>
      </w:r>
      <w:proofErr w:type="gramStart"/>
      <w:r w:rsidR="002306CD" w:rsidRPr="00044ACC">
        <w:rPr>
          <w:i/>
          <w:sz w:val="24"/>
          <w:szCs w:val="24"/>
        </w:rPr>
        <w:t>&lt;</w:t>
      </w:r>
      <w:r w:rsidR="00527FE1">
        <w:rPr>
          <w:i/>
          <w:sz w:val="24"/>
          <w:szCs w:val="24"/>
        </w:rPr>
        <w:t xml:space="preserve"> 0</w:t>
      </w:r>
      <w:proofErr w:type="gramEnd"/>
      <w:r w:rsidR="00527FE1">
        <w:rPr>
          <w:i/>
          <w:sz w:val="24"/>
          <w:szCs w:val="24"/>
        </w:rPr>
        <w:t>,</w:t>
      </w:r>
      <w:r w:rsidR="002306CD" w:rsidRPr="00044ACC">
        <w:rPr>
          <w:i/>
          <w:sz w:val="24"/>
          <w:szCs w:val="24"/>
        </w:rPr>
        <w:t>05</w:t>
      </w:r>
      <w:r w:rsidR="002306CD" w:rsidRPr="00044ACC">
        <w:rPr>
          <w:sz w:val="24"/>
          <w:szCs w:val="24"/>
        </w:rPr>
        <w:t xml:space="preserve"> com intervalo de confiança de 95%. </w:t>
      </w:r>
    </w:p>
    <w:p w:rsidR="002306CD" w:rsidRPr="00044ACC" w:rsidRDefault="003E4369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t>RESULTADOS</w:t>
      </w:r>
    </w:p>
    <w:p w:rsidR="006D2A9F" w:rsidRPr="00044ACC" w:rsidRDefault="003E4369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t xml:space="preserve">Realizaram-se 863 </w:t>
      </w:r>
      <w:proofErr w:type="spellStart"/>
      <w:r w:rsidRPr="00044ACC">
        <w:rPr>
          <w:sz w:val="24"/>
          <w:szCs w:val="24"/>
        </w:rPr>
        <w:t>microlaringoscopias</w:t>
      </w:r>
      <w:proofErr w:type="spellEnd"/>
      <w:r w:rsidRPr="00044ACC">
        <w:rPr>
          <w:sz w:val="24"/>
          <w:szCs w:val="24"/>
        </w:rPr>
        <w:t xml:space="preserve"> em suspensão </w:t>
      </w:r>
      <w:r w:rsidR="007A4BF7" w:rsidRPr="00044ACC">
        <w:rPr>
          <w:sz w:val="24"/>
          <w:szCs w:val="24"/>
        </w:rPr>
        <w:t>nos 22 anos analisados</w:t>
      </w:r>
      <w:r w:rsidR="00527FE1">
        <w:rPr>
          <w:sz w:val="24"/>
          <w:szCs w:val="24"/>
        </w:rPr>
        <w:t>, com u</w:t>
      </w:r>
      <w:r w:rsidR="002F4EF7" w:rsidRPr="00044ACC">
        <w:rPr>
          <w:sz w:val="24"/>
          <w:szCs w:val="24"/>
        </w:rPr>
        <w:t>ma média de 39 doentes por ano</w:t>
      </w:r>
      <w:r w:rsidR="00527FE1">
        <w:rPr>
          <w:sz w:val="24"/>
          <w:szCs w:val="24"/>
        </w:rPr>
        <w:t xml:space="preserve"> e tendência crescente</w:t>
      </w:r>
      <w:r w:rsidR="002F5C65" w:rsidRPr="00044ACC">
        <w:rPr>
          <w:sz w:val="24"/>
          <w:szCs w:val="24"/>
        </w:rPr>
        <w:t xml:space="preserve"> (</w:t>
      </w:r>
      <w:r w:rsidR="00FB42BA" w:rsidRPr="00044ACC">
        <w:rPr>
          <w:sz w:val="24"/>
          <w:szCs w:val="24"/>
        </w:rPr>
        <w:t>gráfico</w:t>
      </w:r>
      <w:r w:rsidR="000F6319" w:rsidRPr="00044ACC">
        <w:rPr>
          <w:sz w:val="24"/>
          <w:szCs w:val="24"/>
        </w:rPr>
        <w:t xml:space="preserve"> I</w:t>
      </w:r>
      <w:r w:rsidR="002F5C65" w:rsidRPr="00044ACC">
        <w:rPr>
          <w:sz w:val="24"/>
          <w:szCs w:val="24"/>
        </w:rPr>
        <w:t>)</w:t>
      </w:r>
      <w:r w:rsidRPr="00044ACC">
        <w:rPr>
          <w:sz w:val="24"/>
          <w:szCs w:val="24"/>
        </w:rPr>
        <w:t xml:space="preserve">. </w:t>
      </w:r>
    </w:p>
    <w:p w:rsidR="001914BD" w:rsidRPr="00216944" w:rsidRDefault="005C6179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t xml:space="preserve">Em </w:t>
      </w:r>
      <w:r w:rsidR="00D71586" w:rsidRPr="00044ACC">
        <w:rPr>
          <w:sz w:val="24"/>
          <w:szCs w:val="24"/>
        </w:rPr>
        <w:t xml:space="preserve">586 </w:t>
      </w:r>
      <w:r w:rsidR="002F4EF7" w:rsidRPr="00044ACC">
        <w:rPr>
          <w:sz w:val="24"/>
          <w:szCs w:val="24"/>
        </w:rPr>
        <w:t>casos</w:t>
      </w:r>
      <w:r w:rsidR="00D71586" w:rsidRPr="00044ACC">
        <w:rPr>
          <w:sz w:val="24"/>
          <w:szCs w:val="24"/>
        </w:rPr>
        <w:t xml:space="preserve"> </w:t>
      </w:r>
      <w:r w:rsidR="007A4BF7" w:rsidRPr="00044ACC">
        <w:rPr>
          <w:sz w:val="24"/>
          <w:szCs w:val="24"/>
        </w:rPr>
        <w:t xml:space="preserve">(68%) </w:t>
      </w:r>
      <w:r w:rsidR="002F4EF7" w:rsidRPr="00044ACC">
        <w:rPr>
          <w:sz w:val="24"/>
          <w:szCs w:val="24"/>
        </w:rPr>
        <w:t>foi</w:t>
      </w:r>
      <w:r w:rsidRPr="00044ACC">
        <w:rPr>
          <w:sz w:val="24"/>
          <w:szCs w:val="24"/>
        </w:rPr>
        <w:t xml:space="preserve"> diagnosticada</w:t>
      </w:r>
      <w:r w:rsidR="00663D13" w:rsidRPr="00044ACC">
        <w:rPr>
          <w:sz w:val="24"/>
          <w:szCs w:val="24"/>
        </w:rPr>
        <w:t xml:space="preserve"> uma lesão benigna</w:t>
      </w:r>
      <w:r w:rsidR="007A4BF7" w:rsidRPr="00044ACC">
        <w:rPr>
          <w:sz w:val="24"/>
          <w:szCs w:val="24"/>
        </w:rPr>
        <w:t xml:space="preserve">, 70 pacientes </w:t>
      </w:r>
      <w:r w:rsidR="004B122C" w:rsidRPr="00044ACC">
        <w:rPr>
          <w:sz w:val="24"/>
          <w:szCs w:val="24"/>
        </w:rPr>
        <w:t xml:space="preserve">(8%) </w:t>
      </w:r>
      <w:r w:rsidR="007A4BF7" w:rsidRPr="00044ACC">
        <w:rPr>
          <w:sz w:val="24"/>
          <w:szCs w:val="24"/>
        </w:rPr>
        <w:t xml:space="preserve">apresentaram uma lesão </w:t>
      </w:r>
      <w:r w:rsidR="004B122C" w:rsidRPr="00044ACC">
        <w:rPr>
          <w:sz w:val="24"/>
          <w:szCs w:val="24"/>
        </w:rPr>
        <w:t>displásica</w:t>
      </w:r>
      <w:r w:rsidR="007A4BF7" w:rsidRPr="00044ACC">
        <w:rPr>
          <w:sz w:val="24"/>
          <w:szCs w:val="24"/>
        </w:rPr>
        <w:t xml:space="preserve"> e em 189 foi encontrada uma neoplasia maligna (22%)</w:t>
      </w:r>
      <w:r w:rsidR="00663D13" w:rsidRPr="00044ACC">
        <w:rPr>
          <w:sz w:val="24"/>
          <w:szCs w:val="24"/>
        </w:rPr>
        <w:t>.</w:t>
      </w:r>
      <w:r w:rsidR="00527FE1">
        <w:rPr>
          <w:sz w:val="24"/>
          <w:szCs w:val="24"/>
        </w:rPr>
        <w:t xml:space="preserve"> Em 18 doentes (2%) não foi possível determinar um diagnóstico definitivo</w:t>
      </w:r>
      <w:r w:rsidR="002636B5" w:rsidRPr="00044ACC">
        <w:rPr>
          <w:sz w:val="24"/>
          <w:szCs w:val="24"/>
        </w:rPr>
        <w:t>.</w:t>
      </w:r>
      <w:r w:rsidR="00663D13" w:rsidRPr="00044ACC">
        <w:rPr>
          <w:sz w:val="24"/>
          <w:szCs w:val="24"/>
        </w:rPr>
        <w:t xml:space="preserve"> </w:t>
      </w:r>
      <w:r w:rsidR="002F4EF7" w:rsidRPr="00044ACC">
        <w:rPr>
          <w:sz w:val="24"/>
          <w:szCs w:val="24"/>
        </w:rPr>
        <w:t>A</w:t>
      </w:r>
      <w:r w:rsidRPr="00044ACC">
        <w:rPr>
          <w:sz w:val="24"/>
          <w:szCs w:val="24"/>
        </w:rPr>
        <w:t xml:space="preserve"> média de idades</w:t>
      </w:r>
      <w:r w:rsidR="002F4EF7" w:rsidRPr="00044ACC">
        <w:rPr>
          <w:sz w:val="24"/>
          <w:szCs w:val="24"/>
        </w:rPr>
        <w:t xml:space="preserve"> </w:t>
      </w:r>
      <w:r w:rsidR="00527FE1">
        <w:rPr>
          <w:sz w:val="24"/>
          <w:szCs w:val="24"/>
        </w:rPr>
        <w:t xml:space="preserve">de todos os doentes </w:t>
      </w:r>
      <w:r w:rsidR="002F4EF7" w:rsidRPr="00044ACC">
        <w:rPr>
          <w:sz w:val="24"/>
          <w:szCs w:val="24"/>
        </w:rPr>
        <w:t>foi</w:t>
      </w:r>
      <w:r w:rsidRPr="00044ACC">
        <w:rPr>
          <w:sz w:val="24"/>
          <w:szCs w:val="24"/>
        </w:rPr>
        <w:t xml:space="preserve"> de 49 anos (</w:t>
      </w:r>
      <w:r w:rsidR="005339C3" w:rsidRPr="00044ACC">
        <w:rPr>
          <w:sz w:val="24"/>
          <w:szCs w:val="24"/>
        </w:rPr>
        <w:t>±</w:t>
      </w:r>
      <w:r w:rsidR="006F5CE2" w:rsidRPr="00044ACC">
        <w:rPr>
          <w:sz w:val="24"/>
          <w:szCs w:val="24"/>
        </w:rPr>
        <w:t xml:space="preserve"> </w:t>
      </w:r>
      <w:r w:rsidR="00292F15" w:rsidRPr="00044ACC">
        <w:rPr>
          <w:sz w:val="24"/>
          <w:szCs w:val="24"/>
        </w:rPr>
        <w:t>14,</w:t>
      </w:r>
      <w:r w:rsidR="005339C3" w:rsidRPr="00044ACC">
        <w:rPr>
          <w:sz w:val="24"/>
          <w:szCs w:val="24"/>
        </w:rPr>
        <w:t>2</w:t>
      </w:r>
      <w:r w:rsidR="006F5CE2" w:rsidRPr="00044ACC">
        <w:rPr>
          <w:sz w:val="24"/>
          <w:szCs w:val="24"/>
        </w:rPr>
        <w:t xml:space="preserve"> </w:t>
      </w:r>
      <w:r w:rsidR="005339C3" w:rsidRPr="00044ACC">
        <w:rPr>
          <w:sz w:val="24"/>
          <w:szCs w:val="24"/>
        </w:rPr>
        <w:t>SD</w:t>
      </w:r>
      <w:r w:rsidRPr="00044ACC">
        <w:rPr>
          <w:sz w:val="24"/>
          <w:szCs w:val="24"/>
        </w:rPr>
        <w:t xml:space="preserve">), </w:t>
      </w:r>
      <w:r w:rsidR="001914BD" w:rsidRPr="00044ACC">
        <w:rPr>
          <w:sz w:val="24"/>
          <w:szCs w:val="24"/>
        </w:rPr>
        <w:t xml:space="preserve">compreendidas entre </w:t>
      </w:r>
      <w:r w:rsidR="00A17282">
        <w:rPr>
          <w:sz w:val="24"/>
          <w:szCs w:val="24"/>
        </w:rPr>
        <w:t xml:space="preserve">os </w:t>
      </w:r>
      <w:r w:rsidR="001914BD" w:rsidRPr="00044ACC">
        <w:rPr>
          <w:sz w:val="24"/>
          <w:szCs w:val="24"/>
        </w:rPr>
        <w:t>12 e</w:t>
      </w:r>
      <w:r w:rsidR="00A17282">
        <w:rPr>
          <w:sz w:val="24"/>
          <w:szCs w:val="24"/>
        </w:rPr>
        <w:t xml:space="preserve"> os</w:t>
      </w:r>
      <w:r w:rsidR="001914BD" w:rsidRPr="00044ACC">
        <w:rPr>
          <w:sz w:val="24"/>
          <w:szCs w:val="24"/>
        </w:rPr>
        <w:t xml:space="preserve"> 86 anos. Os doentes com lesões benignas apresen</w:t>
      </w:r>
      <w:r w:rsidRPr="00044ACC">
        <w:rPr>
          <w:sz w:val="24"/>
          <w:szCs w:val="24"/>
        </w:rPr>
        <w:t>taram uma média de idades de 46 anos</w:t>
      </w:r>
      <w:r w:rsidR="006F5CE2" w:rsidRPr="00044ACC">
        <w:rPr>
          <w:sz w:val="24"/>
          <w:szCs w:val="24"/>
        </w:rPr>
        <w:t xml:space="preserve"> (± </w:t>
      </w:r>
      <w:r w:rsidR="00292F15" w:rsidRPr="00044ACC">
        <w:rPr>
          <w:sz w:val="24"/>
          <w:szCs w:val="24"/>
        </w:rPr>
        <w:t>13,</w:t>
      </w:r>
      <w:r w:rsidR="006F5CE2" w:rsidRPr="00044ACC">
        <w:rPr>
          <w:sz w:val="24"/>
          <w:szCs w:val="24"/>
        </w:rPr>
        <w:t>9 SD)</w:t>
      </w:r>
      <w:r w:rsidR="001914BD" w:rsidRPr="00044ACC">
        <w:rPr>
          <w:sz w:val="24"/>
          <w:szCs w:val="24"/>
        </w:rPr>
        <w:t xml:space="preserve">, inferior </w:t>
      </w:r>
      <w:r w:rsidRPr="00044ACC">
        <w:rPr>
          <w:sz w:val="24"/>
          <w:szCs w:val="24"/>
        </w:rPr>
        <w:t>àqueles</w:t>
      </w:r>
      <w:r w:rsidR="001914BD" w:rsidRPr="00044ACC">
        <w:rPr>
          <w:sz w:val="24"/>
          <w:szCs w:val="24"/>
        </w:rPr>
        <w:t xml:space="preserve"> com diagnóstico de malignidade</w:t>
      </w:r>
      <w:r w:rsidR="006F5CE2" w:rsidRPr="00044ACC">
        <w:rPr>
          <w:sz w:val="24"/>
          <w:szCs w:val="24"/>
        </w:rPr>
        <w:t xml:space="preserve"> com </w:t>
      </w:r>
      <w:r w:rsidRPr="00044ACC">
        <w:rPr>
          <w:sz w:val="24"/>
          <w:szCs w:val="24"/>
        </w:rPr>
        <w:t>57 anos</w:t>
      </w:r>
      <w:r w:rsidR="006F5CE2" w:rsidRPr="00044ACC">
        <w:rPr>
          <w:sz w:val="24"/>
          <w:szCs w:val="24"/>
        </w:rPr>
        <w:t xml:space="preserve"> (± </w:t>
      </w:r>
      <w:r w:rsidR="00292F15" w:rsidRPr="00044ACC">
        <w:rPr>
          <w:sz w:val="24"/>
          <w:szCs w:val="24"/>
        </w:rPr>
        <w:t>11,</w:t>
      </w:r>
      <w:r w:rsidR="006F5CE2" w:rsidRPr="00044ACC">
        <w:rPr>
          <w:sz w:val="24"/>
          <w:szCs w:val="24"/>
        </w:rPr>
        <w:t>5 SD</w:t>
      </w:r>
      <w:r w:rsidRPr="00044ACC">
        <w:rPr>
          <w:sz w:val="24"/>
          <w:szCs w:val="24"/>
        </w:rPr>
        <w:t>)</w:t>
      </w:r>
      <w:r w:rsidR="00A17282">
        <w:rPr>
          <w:sz w:val="24"/>
          <w:szCs w:val="24"/>
        </w:rPr>
        <w:t xml:space="preserve">. Os </w:t>
      </w:r>
      <w:r w:rsidR="000F6319" w:rsidRPr="00044ACC">
        <w:rPr>
          <w:sz w:val="24"/>
          <w:szCs w:val="24"/>
        </w:rPr>
        <w:t>gráfico</w:t>
      </w:r>
      <w:r w:rsidR="00A17282">
        <w:rPr>
          <w:sz w:val="24"/>
          <w:szCs w:val="24"/>
        </w:rPr>
        <w:t>s</w:t>
      </w:r>
      <w:r w:rsidR="000F6319" w:rsidRPr="00044ACC">
        <w:rPr>
          <w:sz w:val="24"/>
          <w:szCs w:val="24"/>
        </w:rPr>
        <w:t xml:space="preserve"> II e III</w:t>
      </w:r>
      <w:r w:rsidR="00A17282">
        <w:rPr>
          <w:sz w:val="24"/>
          <w:szCs w:val="24"/>
        </w:rPr>
        <w:t xml:space="preserve"> apresentam a distribuição das lesões benignas e malignas de acordo com a idade e o sexo</w:t>
      </w:r>
      <w:r w:rsidR="001914BD" w:rsidRPr="00044ACC">
        <w:rPr>
          <w:sz w:val="24"/>
          <w:szCs w:val="24"/>
        </w:rPr>
        <w:t>. Os nódulos e</w:t>
      </w:r>
      <w:r w:rsidR="001914BD" w:rsidRPr="00216944">
        <w:rPr>
          <w:sz w:val="24"/>
          <w:szCs w:val="24"/>
        </w:rPr>
        <w:t xml:space="preserve"> </w:t>
      </w:r>
      <w:r w:rsidR="00A17282">
        <w:rPr>
          <w:sz w:val="24"/>
          <w:szCs w:val="24"/>
        </w:rPr>
        <w:t xml:space="preserve">os </w:t>
      </w:r>
      <w:r w:rsidR="001914BD" w:rsidRPr="00216944">
        <w:rPr>
          <w:sz w:val="24"/>
          <w:szCs w:val="24"/>
        </w:rPr>
        <w:t xml:space="preserve">cistos predominaram no sexo feminino, sendo que todos os outros achados foram mais frequentes em homens, com preponderância marcada nas lesões displásicas e malignas. </w:t>
      </w:r>
    </w:p>
    <w:p w:rsidR="000F6319" w:rsidRPr="00361028" w:rsidRDefault="006F5CE2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As lesões mais frequentes foram:</w:t>
      </w:r>
      <w:r w:rsidR="00D432B4" w:rsidRPr="00216944">
        <w:rPr>
          <w:sz w:val="24"/>
          <w:szCs w:val="24"/>
        </w:rPr>
        <w:t xml:space="preserve"> o</w:t>
      </w:r>
      <w:r w:rsidR="00FE7676" w:rsidRPr="00216944">
        <w:rPr>
          <w:sz w:val="24"/>
          <w:szCs w:val="24"/>
        </w:rPr>
        <w:t xml:space="preserve"> pólipo laríngeo</w:t>
      </w:r>
      <w:r w:rsidR="00D432B4" w:rsidRPr="00216944">
        <w:rPr>
          <w:sz w:val="24"/>
          <w:szCs w:val="24"/>
        </w:rPr>
        <w:t>,</w:t>
      </w:r>
      <w:r w:rsidR="001914BD" w:rsidRPr="00216944">
        <w:rPr>
          <w:sz w:val="24"/>
          <w:szCs w:val="24"/>
        </w:rPr>
        <w:t xml:space="preserve"> </w:t>
      </w:r>
      <w:r w:rsidR="00D432B4" w:rsidRPr="00216944">
        <w:rPr>
          <w:sz w:val="24"/>
          <w:szCs w:val="24"/>
        </w:rPr>
        <w:t>diagno</w:t>
      </w:r>
      <w:r w:rsidR="00BE74D0" w:rsidRPr="00216944">
        <w:rPr>
          <w:sz w:val="24"/>
          <w:szCs w:val="24"/>
        </w:rPr>
        <w:t>stic</w:t>
      </w:r>
      <w:r w:rsidR="00D432B4" w:rsidRPr="00216944">
        <w:rPr>
          <w:sz w:val="24"/>
          <w:szCs w:val="24"/>
        </w:rPr>
        <w:t>ad</w:t>
      </w:r>
      <w:r w:rsidR="00BE74D0" w:rsidRPr="00216944">
        <w:rPr>
          <w:sz w:val="24"/>
          <w:szCs w:val="24"/>
        </w:rPr>
        <w:t xml:space="preserve">o </w:t>
      </w:r>
      <w:r w:rsidR="00C21C99" w:rsidRPr="00216944">
        <w:rPr>
          <w:sz w:val="24"/>
          <w:szCs w:val="24"/>
        </w:rPr>
        <w:t xml:space="preserve">em </w:t>
      </w:r>
      <w:r w:rsidR="00BE74D0" w:rsidRPr="00216944">
        <w:rPr>
          <w:sz w:val="24"/>
          <w:szCs w:val="24"/>
        </w:rPr>
        <w:t xml:space="preserve">338 </w:t>
      </w:r>
      <w:r w:rsidR="00D432B4" w:rsidRPr="00216944">
        <w:rPr>
          <w:sz w:val="24"/>
          <w:szCs w:val="24"/>
        </w:rPr>
        <w:t>doentes (</w:t>
      </w:r>
      <w:r w:rsidR="00BE74D0" w:rsidRPr="00216944">
        <w:rPr>
          <w:sz w:val="24"/>
          <w:szCs w:val="24"/>
        </w:rPr>
        <w:t>40</w:t>
      </w:r>
      <w:r w:rsidR="00FE7676" w:rsidRPr="00216944">
        <w:rPr>
          <w:sz w:val="24"/>
          <w:szCs w:val="24"/>
        </w:rPr>
        <w:t>%</w:t>
      </w:r>
      <w:r w:rsidR="00C21C99" w:rsidRPr="00216944">
        <w:rPr>
          <w:sz w:val="24"/>
          <w:szCs w:val="24"/>
        </w:rPr>
        <w:t xml:space="preserve"> </w:t>
      </w:r>
      <w:r w:rsidR="00A17282">
        <w:rPr>
          <w:sz w:val="24"/>
          <w:szCs w:val="24"/>
        </w:rPr>
        <w:t>dos</w:t>
      </w:r>
      <w:r w:rsidR="00C21C99" w:rsidRPr="00216944">
        <w:rPr>
          <w:sz w:val="24"/>
          <w:szCs w:val="24"/>
        </w:rPr>
        <w:t xml:space="preserve"> casos</w:t>
      </w:r>
      <w:r w:rsidR="00D432B4" w:rsidRPr="00216944">
        <w:rPr>
          <w:sz w:val="24"/>
          <w:szCs w:val="24"/>
        </w:rPr>
        <w:t>)</w:t>
      </w:r>
      <w:r w:rsidR="00671A04" w:rsidRPr="00216944">
        <w:rPr>
          <w:sz w:val="24"/>
          <w:szCs w:val="24"/>
        </w:rPr>
        <w:t>, seguido</w:t>
      </w:r>
      <w:r w:rsidR="00FE7676" w:rsidRPr="00216944">
        <w:rPr>
          <w:sz w:val="24"/>
          <w:szCs w:val="24"/>
        </w:rPr>
        <w:t xml:space="preserve"> </w:t>
      </w:r>
      <w:r w:rsidR="00A17282">
        <w:rPr>
          <w:sz w:val="24"/>
          <w:szCs w:val="24"/>
        </w:rPr>
        <w:t>do carcinoma epidermóide (22%),</w:t>
      </w:r>
      <w:r w:rsidR="00B877C8">
        <w:rPr>
          <w:sz w:val="24"/>
          <w:szCs w:val="24"/>
        </w:rPr>
        <w:t xml:space="preserve"> </w:t>
      </w:r>
      <w:r w:rsidR="00FE7676" w:rsidRPr="00D76853">
        <w:rPr>
          <w:sz w:val="24"/>
          <w:szCs w:val="24"/>
        </w:rPr>
        <w:t>nódulos</w:t>
      </w:r>
      <w:r w:rsidR="002D5CA7" w:rsidRPr="00D76853">
        <w:rPr>
          <w:sz w:val="24"/>
          <w:szCs w:val="24"/>
        </w:rPr>
        <w:t xml:space="preserve"> (</w:t>
      </w:r>
      <w:r w:rsidR="00C21C99" w:rsidRPr="00D76853">
        <w:rPr>
          <w:sz w:val="24"/>
          <w:szCs w:val="24"/>
        </w:rPr>
        <w:t>9,4%</w:t>
      </w:r>
      <w:r w:rsidR="002D5CA7" w:rsidRPr="00D76853">
        <w:rPr>
          <w:sz w:val="24"/>
          <w:szCs w:val="24"/>
        </w:rPr>
        <w:t>)</w:t>
      </w:r>
      <w:r w:rsidR="00FE7676" w:rsidRPr="00D76853">
        <w:rPr>
          <w:sz w:val="24"/>
          <w:szCs w:val="24"/>
        </w:rPr>
        <w:t xml:space="preserve">, </w:t>
      </w:r>
      <w:r w:rsidR="00D76853" w:rsidRPr="00D76853">
        <w:rPr>
          <w:sz w:val="24"/>
          <w:szCs w:val="24"/>
        </w:rPr>
        <w:t xml:space="preserve">displasia de qualquer grau (8%), </w:t>
      </w:r>
      <w:r w:rsidR="00B877C8" w:rsidRPr="00D76853">
        <w:rPr>
          <w:sz w:val="24"/>
          <w:szCs w:val="24"/>
        </w:rPr>
        <w:t>laringite crónica sem displasia (</w:t>
      </w:r>
      <w:r w:rsidR="006860ED" w:rsidRPr="00D76853">
        <w:rPr>
          <w:sz w:val="24"/>
          <w:szCs w:val="24"/>
        </w:rPr>
        <w:t>6,</w:t>
      </w:r>
      <w:r w:rsidR="00B877C8" w:rsidRPr="00D76853">
        <w:rPr>
          <w:sz w:val="24"/>
          <w:szCs w:val="24"/>
        </w:rPr>
        <w:t xml:space="preserve">8%), </w:t>
      </w:r>
      <w:r w:rsidR="00FE7676" w:rsidRPr="00D76853">
        <w:rPr>
          <w:sz w:val="24"/>
          <w:szCs w:val="24"/>
        </w:rPr>
        <w:t xml:space="preserve">edema de </w:t>
      </w:r>
      <w:proofErr w:type="spellStart"/>
      <w:r w:rsidR="00FE7676" w:rsidRPr="00D76853">
        <w:rPr>
          <w:sz w:val="24"/>
          <w:szCs w:val="24"/>
        </w:rPr>
        <w:t>Rei</w:t>
      </w:r>
      <w:r w:rsidR="002D5CA7" w:rsidRPr="00D76853">
        <w:rPr>
          <w:sz w:val="24"/>
          <w:szCs w:val="24"/>
        </w:rPr>
        <w:t>n</w:t>
      </w:r>
      <w:r w:rsidR="00FE7676" w:rsidRPr="00D76853">
        <w:rPr>
          <w:sz w:val="24"/>
          <w:szCs w:val="24"/>
        </w:rPr>
        <w:t>ke</w:t>
      </w:r>
      <w:proofErr w:type="spellEnd"/>
      <w:r w:rsidR="002D5CA7" w:rsidRPr="00D76853">
        <w:rPr>
          <w:sz w:val="24"/>
          <w:szCs w:val="24"/>
        </w:rPr>
        <w:t xml:space="preserve"> (</w:t>
      </w:r>
      <w:r w:rsidR="00C21C99" w:rsidRPr="00D76853">
        <w:rPr>
          <w:sz w:val="24"/>
          <w:szCs w:val="24"/>
        </w:rPr>
        <w:t>3,1%</w:t>
      </w:r>
      <w:r w:rsidR="002D5CA7" w:rsidRPr="00D76853">
        <w:rPr>
          <w:sz w:val="24"/>
          <w:szCs w:val="24"/>
        </w:rPr>
        <w:t>),</w:t>
      </w:r>
      <w:r w:rsidR="002D5CA7" w:rsidRPr="00216944">
        <w:rPr>
          <w:sz w:val="24"/>
          <w:szCs w:val="24"/>
        </w:rPr>
        <w:t xml:space="preserve"> papiloma</w:t>
      </w:r>
      <w:r w:rsidR="00292F15" w:rsidRPr="00216944">
        <w:rPr>
          <w:sz w:val="24"/>
          <w:szCs w:val="24"/>
        </w:rPr>
        <w:t xml:space="preserve"> escamoso</w:t>
      </w:r>
      <w:r w:rsidR="00C21C99" w:rsidRPr="00216944">
        <w:rPr>
          <w:sz w:val="24"/>
          <w:szCs w:val="24"/>
        </w:rPr>
        <w:t xml:space="preserve"> </w:t>
      </w:r>
      <w:r w:rsidR="008C4C89" w:rsidRPr="00216944">
        <w:rPr>
          <w:sz w:val="24"/>
          <w:szCs w:val="24"/>
        </w:rPr>
        <w:t xml:space="preserve">da laringe </w:t>
      </w:r>
      <w:r w:rsidR="00C21C99" w:rsidRPr="00216944">
        <w:rPr>
          <w:sz w:val="24"/>
          <w:szCs w:val="24"/>
        </w:rPr>
        <w:t>(2,8%)</w:t>
      </w:r>
      <w:r w:rsidR="002D5CA7" w:rsidRPr="00216944">
        <w:rPr>
          <w:sz w:val="24"/>
          <w:szCs w:val="24"/>
        </w:rPr>
        <w:t xml:space="preserve">, cisto </w:t>
      </w:r>
      <w:r w:rsidR="00C21C99" w:rsidRPr="00216944">
        <w:rPr>
          <w:sz w:val="24"/>
          <w:szCs w:val="24"/>
        </w:rPr>
        <w:t xml:space="preserve">(2,5%) </w:t>
      </w:r>
      <w:r w:rsidR="002D5CA7" w:rsidRPr="00216944">
        <w:rPr>
          <w:sz w:val="24"/>
          <w:szCs w:val="24"/>
        </w:rPr>
        <w:t xml:space="preserve">e </w:t>
      </w:r>
      <w:r w:rsidR="002D5CA7" w:rsidRPr="00361028">
        <w:rPr>
          <w:sz w:val="24"/>
          <w:szCs w:val="24"/>
        </w:rPr>
        <w:t>granuloma</w:t>
      </w:r>
      <w:r w:rsidR="00C21C99" w:rsidRPr="00361028">
        <w:rPr>
          <w:sz w:val="24"/>
          <w:szCs w:val="24"/>
        </w:rPr>
        <w:t xml:space="preserve"> (1,4%)</w:t>
      </w:r>
      <w:r w:rsidR="00FB42BA" w:rsidRPr="00361028">
        <w:rPr>
          <w:sz w:val="24"/>
          <w:szCs w:val="24"/>
        </w:rPr>
        <w:t xml:space="preserve"> (gráfico</w:t>
      </w:r>
      <w:r w:rsidR="000F6319" w:rsidRPr="00361028">
        <w:rPr>
          <w:sz w:val="24"/>
          <w:szCs w:val="24"/>
        </w:rPr>
        <w:t xml:space="preserve"> IV</w:t>
      </w:r>
      <w:r w:rsidR="00FB42BA" w:rsidRPr="00361028">
        <w:rPr>
          <w:sz w:val="24"/>
          <w:szCs w:val="24"/>
        </w:rPr>
        <w:t>)</w:t>
      </w:r>
      <w:r w:rsidR="002D5CA7" w:rsidRPr="00361028">
        <w:rPr>
          <w:sz w:val="24"/>
          <w:szCs w:val="24"/>
        </w:rPr>
        <w:t xml:space="preserve">. </w:t>
      </w:r>
    </w:p>
    <w:p w:rsidR="00092607" w:rsidRPr="00216944" w:rsidRDefault="002D5CA7" w:rsidP="00F84AC8">
      <w:pPr>
        <w:spacing w:after="0" w:line="480" w:lineRule="auto"/>
        <w:jc w:val="both"/>
        <w:rPr>
          <w:sz w:val="24"/>
          <w:szCs w:val="24"/>
        </w:rPr>
      </w:pPr>
      <w:r w:rsidRPr="00361028">
        <w:rPr>
          <w:sz w:val="24"/>
          <w:szCs w:val="24"/>
        </w:rPr>
        <w:lastRenderedPageBreak/>
        <w:t xml:space="preserve">Os pólipos predominaram </w:t>
      </w:r>
      <w:r w:rsidR="002A3668">
        <w:rPr>
          <w:sz w:val="24"/>
          <w:szCs w:val="24"/>
        </w:rPr>
        <w:t xml:space="preserve">no sexo masculino e </w:t>
      </w:r>
      <w:r w:rsidRPr="00361028">
        <w:rPr>
          <w:sz w:val="24"/>
          <w:szCs w:val="24"/>
        </w:rPr>
        <w:t xml:space="preserve">na </w:t>
      </w:r>
      <w:r w:rsidR="00B64AEC" w:rsidRPr="00361028">
        <w:rPr>
          <w:sz w:val="24"/>
          <w:szCs w:val="24"/>
        </w:rPr>
        <w:t>quinta</w:t>
      </w:r>
      <w:r w:rsidRPr="00361028">
        <w:rPr>
          <w:sz w:val="24"/>
          <w:szCs w:val="24"/>
        </w:rPr>
        <w:t xml:space="preserve"> década de vida</w:t>
      </w:r>
      <w:r w:rsidR="002A3668">
        <w:rPr>
          <w:sz w:val="24"/>
          <w:szCs w:val="24"/>
        </w:rPr>
        <w:t>,</w:t>
      </w:r>
      <w:r w:rsidR="006D07F4" w:rsidRPr="00361028">
        <w:rPr>
          <w:sz w:val="24"/>
          <w:szCs w:val="24"/>
        </w:rPr>
        <w:t xml:space="preserve"> com idade média de 45 anos</w:t>
      </w:r>
      <w:r w:rsidR="008C4C89" w:rsidRPr="00361028">
        <w:rPr>
          <w:sz w:val="24"/>
          <w:szCs w:val="24"/>
        </w:rPr>
        <w:t xml:space="preserve"> (± </w:t>
      </w:r>
      <w:r w:rsidR="00292F15" w:rsidRPr="00361028">
        <w:rPr>
          <w:sz w:val="24"/>
          <w:szCs w:val="24"/>
        </w:rPr>
        <w:t>12,</w:t>
      </w:r>
      <w:r w:rsidR="008C4C89" w:rsidRPr="00361028">
        <w:rPr>
          <w:sz w:val="24"/>
          <w:szCs w:val="24"/>
        </w:rPr>
        <w:t>7 SD)</w:t>
      </w:r>
      <w:r w:rsidR="000F6319" w:rsidRPr="00361028">
        <w:rPr>
          <w:sz w:val="24"/>
          <w:szCs w:val="24"/>
        </w:rPr>
        <w:t xml:space="preserve"> (gráfico</w:t>
      </w:r>
      <w:r w:rsidR="00361028" w:rsidRPr="00361028">
        <w:rPr>
          <w:sz w:val="24"/>
          <w:szCs w:val="24"/>
        </w:rPr>
        <w:t xml:space="preserve"> V</w:t>
      </w:r>
      <w:r w:rsidR="000F6319" w:rsidRPr="00361028">
        <w:rPr>
          <w:sz w:val="24"/>
          <w:szCs w:val="24"/>
        </w:rPr>
        <w:t>)</w:t>
      </w:r>
      <w:r w:rsidRPr="00361028">
        <w:rPr>
          <w:sz w:val="24"/>
          <w:szCs w:val="24"/>
        </w:rPr>
        <w:t xml:space="preserve">. Não se verificou </w:t>
      </w:r>
      <w:r w:rsidR="006D3EF4" w:rsidRPr="00361028">
        <w:rPr>
          <w:sz w:val="24"/>
          <w:szCs w:val="24"/>
        </w:rPr>
        <w:t>preferência</w:t>
      </w:r>
      <w:r w:rsidRPr="00361028">
        <w:rPr>
          <w:sz w:val="24"/>
          <w:szCs w:val="24"/>
        </w:rPr>
        <w:t xml:space="preserve"> d</w:t>
      </w:r>
      <w:r w:rsidR="00292F15" w:rsidRPr="00361028">
        <w:rPr>
          <w:sz w:val="24"/>
          <w:szCs w:val="24"/>
        </w:rPr>
        <w:t>e lateralidade com significado estatístico (</w:t>
      </w:r>
      <w:proofErr w:type="gramStart"/>
      <w:r w:rsidR="00292F15" w:rsidRPr="00361028">
        <w:rPr>
          <w:sz w:val="24"/>
          <w:szCs w:val="24"/>
        </w:rPr>
        <w:t>p &gt;</w:t>
      </w:r>
      <w:proofErr w:type="gramEnd"/>
      <w:r w:rsidR="00292F15" w:rsidRPr="00361028">
        <w:rPr>
          <w:sz w:val="24"/>
          <w:szCs w:val="24"/>
        </w:rPr>
        <w:t xml:space="preserve"> 0,</w:t>
      </w:r>
      <w:r w:rsidR="006D3EF4" w:rsidRPr="00361028">
        <w:rPr>
          <w:sz w:val="24"/>
          <w:szCs w:val="24"/>
        </w:rPr>
        <w:t>05)</w:t>
      </w:r>
      <w:r w:rsidRPr="00361028">
        <w:rPr>
          <w:sz w:val="24"/>
          <w:szCs w:val="24"/>
        </w:rPr>
        <w:t xml:space="preserve">. </w:t>
      </w:r>
      <w:r w:rsidR="00292F15" w:rsidRPr="00361028">
        <w:rPr>
          <w:sz w:val="24"/>
          <w:szCs w:val="24"/>
        </w:rPr>
        <w:t>Na maioria dos casos, o</w:t>
      </w:r>
      <w:r w:rsidRPr="00361028">
        <w:rPr>
          <w:sz w:val="24"/>
          <w:szCs w:val="24"/>
        </w:rPr>
        <w:t>s nódulos</w:t>
      </w:r>
      <w:r w:rsidR="006D3EF4" w:rsidRPr="00361028">
        <w:rPr>
          <w:sz w:val="24"/>
          <w:szCs w:val="24"/>
        </w:rPr>
        <w:t xml:space="preserve"> </w:t>
      </w:r>
      <w:r w:rsidR="00F611AE" w:rsidRPr="00361028">
        <w:rPr>
          <w:sz w:val="24"/>
          <w:szCs w:val="24"/>
        </w:rPr>
        <w:t xml:space="preserve">e o edema de </w:t>
      </w:r>
      <w:proofErr w:type="spellStart"/>
      <w:r w:rsidR="00F611AE" w:rsidRPr="00361028">
        <w:rPr>
          <w:sz w:val="24"/>
          <w:szCs w:val="24"/>
        </w:rPr>
        <w:t>Reinke</w:t>
      </w:r>
      <w:proofErr w:type="spellEnd"/>
      <w:r w:rsidR="00F611AE" w:rsidRPr="00361028">
        <w:rPr>
          <w:sz w:val="24"/>
          <w:szCs w:val="24"/>
        </w:rPr>
        <w:t xml:space="preserve"> </w:t>
      </w:r>
      <w:r w:rsidR="00292F15" w:rsidRPr="00361028">
        <w:rPr>
          <w:sz w:val="24"/>
          <w:szCs w:val="24"/>
        </w:rPr>
        <w:t>foram descritos bilateralmente, com</w:t>
      </w:r>
      <w:r w:rsidR="00B64AEC" w:rsidRPr="00361028">
        <w:rPr>
          <w:sz w:val="24"/>
          <w:szCs w:val="24"/>
        </w:rPr>
        <w:t xml:space="preserve"> </w:t>
      </w:r>
      <w:r w:rsidR="00292F15" w:rsidRPr="00361028">
        <w:rPr>
          <w:sz w:val="24"/>
          <w:szCs w:val="24"/>
        </w:rPr>
        <w:t>predomí</w:t>
      </w:r>
      <w:r w:rsidR="006D3EF4" w:rsidRPr="00361028">
        <w:rPr>
          <w:sz w:val="24"/>
          <w:szCs w:val="24"/>
        </w:rPr>
        <w:t>n</w:t>
      </w:r>
      <w:r w:rsidR="00292F15" w:rsidRPr="00361028">
        <w:rPr>
          <w:sz w:val="24"/>
          <w:szCs w:val="24"/>
        </w:rPr>
        <w:t xml:space="preserve">io na quarta e </w:t>
      </w:r>
      <w:proofErr w:type="gramStart"/>
      <w:r w:rsidR="00292F15" w:rsidRPr="00361028">
        <w:rPr>
          <w:sz w:val="24"/>
          <w:szCs w:val="24"/>
        </w:rPr>
        <w:t xml:space="preserve">quinta </w:t>
      </w:r>
      <w:r w:rsidR="006D3EF4" w:rsidRPr="00361028">
        <w:rPr>
          <w:sz w:val="24"/>
          <w:szCs w:val="24"/>
        </w:rPr>
        <w:t>década</w:t>
      </w:r>
      <w:r w:rsidR="00F611AE" w:rsidRPr="00361028">
        <w:rPr>
          <w:sz w:val="24"/>
          <w:szCs w:val="24"/>
        </w:rPr>
        <w:t>s</w:t>
      </w:r>
      <w:proofErr w:type="gramEnd"/>
      <w:r w:rsidR="006D3EF4" w:rsidRPr="00361028">
        <w:rPr>
          <w:sz w:val="24"/>
          <w:szCs w:val="24"/>
        </w:rPr>
        <w:t xml:space="preserve"> de </w:t>
      </w:r>
      <w:r w:rsidR="00F611AE" w:rsidRPr="00361028">
        <w:rPr>
          <w:sz w:val="24"/>
          <w:szCs w:val="24"/>
        </w:rPr>
        <w:t>vida</w:t>
      </w:r>
      <w:r w:rsidR="00B64AEC" w:rsidRPr="00361028">
        <w:rPr>
          <w:sz w:val="24"/>
          <w:szCs w:val="24"/>
        </w:rPr>
        <w:t>,</w:t>
      </w:r>
      <w:r w:rsidR="00F611AE" w:rsidRPr="00361028">
        <w:rPr>
          <w:sz w:val="24"/>
          <w:szCs w:val="24"/>
        </w:rPr>
        <w:t xml:space="preserve"> </w:t>
      </w:r>
      <w:r w:rsidR="00B64AEC" w:rsidRPr="00361028">
        <w:rPr>
          <w:sz w:val="24"/>
          <w:szCs w:val="24"/>
        </w:rPr>
        <w:t>respectivamente</w:t>
      </w:r>
      <w:r w:rsidR="000F6319" w:rsidRPr="00361028">
        <w:rPr>
          <w:sz w:val="24"/>
          <w:szCs w:val="24"/>
        </w:rPr>
        <w:t xml:space="preserve"> (gráfico V</w:t>
      </w:r>
      <w:r w:rsidR="00361028" w:rsidRPr="00361028">
        <w:rPr>
          <w:sz w:val="24"/>
          <w:szCs w:val="24"/>
        </w:rPr>
        <w:t>I</w:t>
      </w:r>
      <w:r w:rsidR="000F6319" w:rsidRPr="00361028">
        <w:rPr>
          <w:sz w:val="24"/>
          <w:szCs w:val="24"/>
        </w:rPr>
        <w:t>)</w:t>
      </w:r>
      <w:r w:rsidR="00F611AE" w:rsidRPr="00361028">
        <w:rPr>
          <w:sz w:val="24"/>
          <w:szCs w:val="24"/>
        </w:rPr>
        <w:t xml:space="preserve">. </w:t>
      </w:r>
      <w:r w:rsidR="005027E3" w:rsidRPr="00361028">
        <w:rPr>
          <w:sz w:val="24"/>
          <w:szCs w:val="24"/>
        </w:rPr>
        <w:t>O papiloma escamoso</w:t>
      </w:r>
      <w:r w:rsidR="00292F15" w:rsidRPr="00216944">
        <w:rPr>
          <w:sz w:val="24"/>
          <w:szCs w:val="24"/>
        </w:rPr>
        <w:t xml:space="preserve"> da laringe</w:t>
      </w:r>
      <w:r w:rsidR="005027E3" w:rsidRPr="00216944">
        <w:rPr>
          <w:sz w:val="24"/>
          <w:szCs w:val="24"/>
        </w:rPr>
        <w:t xml:space="preserve"> identificou-se em</w:t>
      </w:r>
      <w:r w:rsidR="00B64AEC" w:rsidRPr="00216944">
        <w:rPr>
          <w:sz w:val="24"/>
          <w:szCs w:val="24"/>
        </w:rPr>
        <w:t xml:space="preserve"> 24 casos</w:t>
      </w:r>
      <w:r w:rsidR="00F611AE" w:rsidRPr="00216944">
        <w:rPr>
          <w:sz w:val="24"/>
          <w:szCs w:val="24"/>
        </w:rPr>
        <w:t xml:space="preserve">, com </w:t>
      </w:r>
      <w:r w:rsidR="00B60905" w:rsidRPr="00216944">
        <w:rPr>
          <w:sz w:val="24"/>
          <w:szCs w:val="24"/>
        </w:rPr>
        <w:t xml:space="preserve">uma média de idades de 53 anos </w:t>
      </w:r>
      <w:r w:rsidR="00C75B60" w:rsidRPr="00216944">
        <w:rPr>
          <w:sz w:val="24"/>
          <w:szCs w:val="24"/>
        </w:rPr>
        <w:t xml:space="preserve">(± 10,4 SD) </w:t>
      </w:r>
      <w:r w:rsidR="00B60905" w:rsidRPr="00216944">
        <w:rPr>
          <w:sz w:val="24"/>
          <w:szCs w:val="24"/>
        </w:rPr>
        <w:t xml:space="preserve">e </w:t>
      </w:r>
      <w:r w:rsidR="00292F15" w:rsidRPr="00216944">
        <w:rPr>
          <w:sz w:val="24"/>
          <w:szCs w:val="24"/>
        </w:rPr>
        <w:t>em</w:t>
      </w:r>
      <w:r w:rsidR="00B60905" w:rsidRPr="00216944">
        <w:rPr>
          <w:sz w:val="24"/>
          <w:szCs w:val="24"/>
        </w:rPr>
        <w:t xml:space="preserve"> </w:t>
      </w:r>
      <w:r w:rsidR="00F611AE" w:rsidRPr="00216944">
        <w:rPr>
          <w:sz w:val="24"/>
          <w:szCs w:val="24"/>
        </w:rPr>
        <w:t>frequê</w:t>
      </w:r>
      <w:r w:rsidR="00B60905" w:rsidRPr="00216944">
        <w:rPr>
          <w:sz w:val="24"/>
          <w:szCs w:val="24"/>
        </w:rPr>
        <w:t>ncia crescente</w:t>
      </w:r>
      <w:r w:rsidR="00C75B60" w:rsidRPr="00216944">
        <w:rPr>
          <w:sz w:val="24"/>
          <w:szCs w:val="24"/>
        </w:rPr>
        <w:t xml:space="preserve"> durante os anos analisados</w:t>
      </w:r>
      <w:r w:rsidR="00B60905" w:rsidRPr="00216944">
        <w:rPr>
          <w:sz w:val="24"/>
          <w:szCs w:val="24"/>
        </w:rPr>
        <w:t>.</w:t>
      </w:r>
      <w:r w:rsidR="00270072" w:rsidRPr="00216944">
        <w:rPr>
          <w:sz w:val="24"/>
          <w:szCs w:val="24"/>
        </w:rPr>
        <w:t xml:space="preserve"> </w:t>
      </w:r>
      <w:r w:rsidR="002A3668">
        <w:rPr>
          <w:sz w:val="24"/>
          <w:szCs w:val="24"/>
        </w:rPr>
        <w:t>6,</w:t>
      </w:r>
      <w:r w:rsidR="00270072" w:rsidRPr="00216944">
        <w:rPr>
          <w:sz w:val="24"/>
          <w:szCs w:val="24"/>
        </w:rPr>
        <w:t xml:space="preserve">8% </w:t>
      </w:r>
      <w:proofErr w:type="gramStart"/>
      <w:r w:rsidR="00270072" w:rsidRPr="00216944">
        <w:rPr>
          <w:sz w:val="24"/>
          <w:szCs w:val="24"/>
        </w:rPr>
        <w:t>dos</w:t>
      </w:r>
      <w:proofErr w:type="gramEnd"/>
      <w:r w:rsidR="00270072" w:rsidRPr="00216944">
        <w:rPr>
          <w:sz w:val="24"/>
          <w:szCs w:val="24"/>
        </w:rPr>
        <w:t xml:space="preserve"> doentes revelaram</w:t>
      </w:r>
      <w:r w:rsidR="003A6C83" w:rsidRPr="00216944">
        <w:rPr>
          <w:sz w:val="24"/>
          <w:szCs w:val="24"/>
        </w:rPr>
        <w:t xml:space="preserve"> um processo de laringite crónica sem displasia. </w:t>
      </w:r>
      <w:r w:rsidR="00270072" w:rsidRPr="00216944">
        <w:rPr>
          <w:sz w:val="24"/>
          <w:szCs w:val="24"/>
        </w:rPr>
        <w:t>F</w:t>
      </w:r>
      <w:r w:rsidR="00A242B7" w:rsidRPr="00216944">
        <w:rPr>
          <w:sz w:val="24"/>
          <w:szCs w:val="24"/>
        </w:rPr>
        <w:t xml:space="preserve">oram encontrados focos de displasia </w:t>
      </w:r>
      <w:r w:rsidR="00B60905" w:rsidRPr="00216944">
        <w:rPr>
          <w:sz w:val="24"/>
          <w:szCs w:val="24"/>
        </w:rPr>
        <w:t>em 65</w:t>
      </w:r>
      <w:r w:rsidR="00092607" w:rsidRPr="00216944">
        <w:rPr>
          <w:sz w:val="24"/>
          <w:szCs w:val="24"/>
        </w:rPr>
        <w:t xml:space="preserve"> casos (8%), </w:t>
      </w:r>
      <w:r w:rsidR="00F611AE" w:rsidRPr="00216944">
        <w:rPr>
          <w:sz w:val="24"/>
          <w:szCs w:val="24"/>
        </w:rPr>
        <w:t xml:space="preserve">dos quais </w:t>
      </w:r>
      <w:r w:rsidR="005E6A42" w:rsidRPr="00216944">
        <w:rPr>
          <w:sz w:val="24"/>
          <w:szCs w:val="24"/>
        </w:rPr>
        <w:t>55</w:t>
      </w:r>
      <w:r w:rsidR="00F611AE" w:rsidRPr="00216944">
        <w:rPr>
          <w:sz w:val="24"/>
          <w:szCs w:val="24"/>
        </w:rPr>
        <w:t>%</w:t>
      </w:r>
      <w:r w:rsidR="00E743FE" w:rsidRPr="00216944">
        <w:rPr>
          <w:sz w:val="24"/>
          <w:szCs w:val="24"/>
        </w:rPr>
        <w:t xml:space="preserve"> </w:t>
      </w:r>
      <w:r w:rsidR="00B64CA4" w:rsidRPr="00216944">
        <w:rPr>
          <w:sz w:val="24"/>
          <w:szCs w:val="24"/>
        </w:rPr>
        <w:t>revelaram</w:t>
      </w:r>
      <w:r w:rsidR="00E743FE" w:rsidRPr="00216944">
        <w:rPr>
          <w:sz w:val="24"/>
          <w:szCs w:val="24"/>
        </w:rPr>
        <w:t xml:space="preserve"> displasia de baixo</w:t>
      </w:r>
      <w:r w:rsidR="00092607" w:rsidRPr="00216944">
        <w:rPr>
          <w:sz w:val="24"/>
          <w:szCs w:val="24"/>
        </w:rPr>
        <w:t xml:space="preserve"> grau</w:t>
      </w:r>
      <w:r w:rsidR="00E743FE" w:rsidRPr="00216944">
        <w:rPr>
          <w:sz w:val="24"/>
          <w:szCs w:val="24"/>
        </w:rPr>
        <w:t xml:space="preserve">, </w:t>
      </w:r>
      <w:r w:rsidR="005E6A42" w:rsidRPr="00216944">
        <w:rPr>
          <w:sz w:val="24"/>
          <w:szCs w:val="24"/>
        </w:rPr>
        <w:t>14</w:t>
      </w:r>
      <w:r w:rsidR="00E743FE" w:rsidRPr="00216944">
        <w:rPr>
          <w:sz w:val="24"/>
          <w:szCs w:val="24"/>
        </w:rPr>
        <w:t>% displasia moderada e</w:t>
      </w:r>
      <w:r w:rsidR="005E6A42" w:rsidRPr="00216944">
        <w:rPr>
          <w:sz w:val="24"/>
          <w:szCs w:val="24"/>
        </w:rPr>
        <w:t xml:space="preserve"> 31</w:t>
      </w:r>
      <w:r w:rsidR="00E743FE" w:rsidRPr="00216944">
        <w:rPr>
          <w:sz w:val="24"/>
          <w:szCs w:val="24"/>
        </w:rPr>
        <w:t>% displasia de alto grau.</w:t>
      </w:r>
      <w:r w:rsidR="00F611AE" w:rsidRPr="00216944">
        <w:rPr>
          <w:sz w:val="24"/>
          <w:szCs w:val="24"/>
        </w:rPr>
        <w:t xml:space="preserve">  </w:t>
      </w:r>
      <w:r w:rsidR="002D1578" w:rsidRPr="00216944">
        <w:rPr>
          <w:sz w:val="24"/>
          <w:szCs w:val="24"/>
        </w:rPr>
        <w:t>Não se verificaram diferenças estatisticamente significativas no que concerne ao sexo, idade ou lateralidade da lesão entre os três graus de displasia.</w:t>
      </w:r>
    </w:p>
    <w:p w:rsidR="00CB5EB0" w:rsidRPr="00044ACC" w:rsidRDefault="002C36DC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 diagnóstico de malignidade foi </w:t>
      </w:r>
      <w:r w:rsidR="00270072" w:rsidRPr="00216944">
        <w:rPr>
          <w:sz w:val="24"/>
          <w:szCs w:val="24"/>
        </w:rPr>
        <w:t>estabelecido</w:t>
      </w:r>
      <w:r w:rsidRPr="00216944">
        <w:rPr>
          <w:sz w:val="24"/>
          <w:szCs w:val="24"/>
        </w:rPr>
        <w:t xml:space="preserve"> em </w:t>
      </w:r>
      <w:r w:rsidR="00270072" w:rsidRPr="00216944">
        <w:rPr>
          <w:sz w:val="24"/>
          <w:szCs w:val="24"/>
        </w:rPr>
        <w:t>22</w:t>
      </w:r>
      <w:r w:rsidR="00671A04" w:rsidRPr="00216944">
        <w:rPr>
          <w:sz w:val="24"/>
          <w:szCs w:val="24"/>
        </w:rPr>
        <w:t xml:space="preserve">% das </w:t>
      </w:r>
      <w:proofErr w:type="spellStart"/>
      <w:r w:rsidR="00671A04" w:rsidRPr="00216944">
        <w:rPr>
          <w:sz w:val="24"/>
          <w:szCs w:val="24"/>
        </w:rPr>
        <w:t>microlaringoscopias</w:t>
      </w:r>
      <w:proofErr w:type="spellEnd"/>
      <w:r w:rsidR="00671A04" w:rsidRPr="00216944">
        <w:rPr>
          <w:sz w:val="24"/>
          <w:szCs w:val="24"/>
        </w:rPr>
        <w:t xml:space="preserve"> em suspensão realizadas</w:t>
      </w:r>
      <w:r w:rsidRPr="00216944">
        <w:rPr>
          <w:sz w:val="24"/>
          <w:szCs w:val="24"/>
        </w:rPr>
        <w:t>. O carcinoma epidermóide d</w:t>
      </w:r>
      <w:r w:rsidR="007F7990" w:rsidRPr="00216944">
        <w:rPr>
          <w:sz w:val="24"/>
          <w:szCs w:val="24"/>
        </w:rPr>
        <w:t>a larin</w:t>
      </w:r>
      <w:r w:rsidR="00C55787" w:rsidRPr="00216944">
        <w:rPr>
          <w:sz w:val="24"/>
          <w:szCs w:val="24"/>
        </w:rPr>
        <w:t>ge esteve presente em 184</w:t>
      </w:r>
      <w:r w:rsidR="007F7990" w:rsidRPr="00216944">
        <w:rPr>
          <w:sz w:val="24"/>
          <w:szCs w:val="24"/>
        </w:rPr>
        <w:t xml:space="preserve"> </w:t>
      </w:r>
      <w:r w:rsidR="00C55787" w:rsidRPr="00216944">
        <w:rPr>
          <w:sz w:val="24"/>
          <w:szCs w:val="24"/>
        </w:rPr>
        <w:t xml:space="preserve">(97%) </w:t>
      </w:r>
      <w:r w:rsidR="007F7990" w:rsidRPr="00216944">
        <w:rPr>
          <w:sz w:val="24"/>
          <w:szCs w:val="24"/>
        </w:rPr>
        <w:t>dos 189 doentes, tendo-se r</w:t>
      </w:r>
      <w:r w:rsidR="00C55787" w:rsidRPr="00216944">
        <w:rPr>
          <w:sz w:val="24"/>
          <w:szCs w:val="24"/>
        </w:rPr>
        <w:t xml:space="preserve">egistado 3 carcinomas </w:t>
      </w:r>
      <w:proofErr w:type="spellStart"/>
      <w:r w:rsidR="00C55787" w:rsidRPr="00216944">
        <w:rPr>
          <w:sz w:val="24"/>
          <w:szCs w:val="24"/>
        </w:rPr>
        <w:t>sarc</w:t>
      </w:r>
      <w:r w:rsidR="00041E5F" w:rsidRPr="00216944">
        <w:rPr>
          <w:sz w:val="24"/>
          <w:szCs w:val="24"/>
        </w:rPr>
        <w:t>omatóides</w:t>
      </w:r>
      <w:proofErr w:type="spellEnd"/>
      <w:r w:rsidR="00041E5F" w:rsidRPr="00216944">
        <w:rPr>
          <w:sz w:val="24"/>
          <w:szCs w:val="24"/>
        </w:rPr>
        <w:t xml:space="preserve"> e 2 </w:t>
      </w:r>
      <w:proofErr w:type="spellStart"/>
      <w:r w:rsidR="00041E5F" w:rsidRPr="00216944">
        <w:rPr>
          <w:sz w:val="24"/>
          <w:szCs w:val="24"/>
        </w:rPr>
        <w:t>leiomiossarcomas</w:t>
      </w:r>
      <w:proofErr w:type="spellEnd"/>
      <w:r w:rsidR="00C55787" w:rsidRPr="00216944">
        <w:rPr>
          <w:sz w:val="24"/>
          <w:szCs w:val="24"/>
        </w:rPr>
        <w:t xml:space="preserve">. </w:t>
      </w:r>
      <w:r w:rsidR="002636B5" w:rsidRPr="00216944">
        <w:rPr>
          <w:sz w:val="24"/>
          <w:szCs w:val="24"/>
        </w:rPr>
        <w:t xml:space="preserve">A sexta década de vida foi o escalão etário mais atingido, sendo que 95% dos doentes eram de sexo masculino. </w:t>
      </w:r>
      <w:r w:rsidR="00C55787" w:rsidRPr="00216944">
        <w:rPr>
          <w:sz w:val="24"/>
          <w:szCs w:val="24"/>
        </w:rPr>
        <w:t xml:space="preserve">12% </w:t>
      </w:r>
      <w:proofErr w:type="gramStart"/>
      <w:r w:rsidR="00C55787" w:rsidRPr="00216944">
        <w:rPr>
          <w:sz w:val="24"/>
          <w:szCs w:val="24"/>
        </w:rPr>
        <w:t>dos</w:t>
      </w:r>
      <w:proofErr w:type="gramEnd"/>
      <w:r w:rsidR="00C55787" w:rsidRPr="00216944">
        <w:rPr>
          <w:sz w:val="24"/>
          <w:szCs w:val="24"/>
        </w:rPr>
        <w:t xml:space="preserve"> </w:t>
      </w:r>
      <w:r w:rsidR="005609CE" w:rsidRPr="00044ACC">
        <w:rPr>
          <w:sz w:val="24"/>
          <w:szCs w:val="24"/>
        </w:rPr>
        <w:t>achados</w:t>
      </w:r>
      <w:r w:rsidR="00C55787" w:rsidRPr="00044ACC">
        <w:rPr>
          <w:sz w:val="24"/>
          <w:szCs w:val="24"/>
        </w:rPr>
        <w:t xml:space="preserve"> malignos </w:t>
      </w:r>
      <w:r w:rsidR="005609CE" w:rsidRPr="00044ACC">
        <w:rPr>
          <w:sz w:val="24"/>
          <w:szCs w:val="24"/>
        </w:rPr>
        <w:t>eram</w:t>
      </w:r>
      <w:r w:rsidR="00C55787" w:rsidRPr="00044ACC">
        <w:rPr>
          <w:sz w:val="24"/>
          <w:szCs w:val="24"/>
        </w:rPr>
        <w:t xml:space="preserve"> carcinomas </w:t>
      </w:r>
      <w:r w:rsidR="00C55787" w:rsidRPr="00044ACC">
        <w:rPr>
          <w:i/>
          <w:sz w:val="24"/>
          <w:szCs w:val="24"/>
        </w:rPr>
        <w:t xml:space="preserve">in </w:t>
      </w:r>
      <w:proofErr w:type="spellStart"/>
      <w:r w:rsidR="00C55787" w:rsidRPr="00044ACC">
        <w:rPr>
          <w:i/>
          <w:sz w:val="24"/>
          <w:szCs w:val="24"/>
        </w:rPr>
        <w:t>situ</w:t>
      </w:r>
      <w:proofErr w:type="spellEnd"/>
      <w:r w:rsidR="00C55787" w:rsidRPr="00044ACC">
        <w:rPr>
          <w:sz w:val="24"/>
          <w:szCs w:val="24"/>
        </w:rPr>
        <w:t>.</w:t>
      </w:r>
      <w:r w:rsidRPr="00044ACC">
        <w:rPr>
          <w:sz w:val="24"/>
          <w:szCs w:val="24"/>
        </w:rPr>
        <w:t xml:space="preserve"> </w:t>
      </w:r>
    </w:p>
    <w:p w:rsidR="00227D43" w:rsidRPr="00216944" w:rsidRDefault="00824A32" w:rsidP="00F84AC8">
      <w:pPr>
        <w:spacing w:after="0" w:line="480" w:lineRule="auto"/>
        <w:jc w:val="both"/>
        <w:rPr>
          <w:sz w:val="24"/>
          <w:szCs w:val="24"/>
        </w:rPr>
      </w:pPr>
      <w:r w:rsidRPr="00044ACC">
        <w:rPr>
          <w:sz w:val="24"/>
          <w:szCs w:val="24"/>
        </w:rPr>
        <w:t xml:space="preserve">Identificaram-se ainda lesões menos frequentes representadas na </w:t>
      </w:r>
      <w:r w:rsidR="00726530" w:rsidRPr="00044ACC">
        <w:rPr>
          <w:sz w:val="24"/>
          <w:szCs w:val="24"/>
        </w:rPr>
        <w:t>tabela</w:t>
      </w:r>
      <w:r w:rsidRPr="00044ACC">
        <w:rPr>
          <w:sz w:val="24"/>
          <w:szCs w:val="24"/>
        </w:rPr>
        <w:t xml:space="preserve"> I</w:t>
      </w:r>
      <w:r w:rsidR="00726530" w:rsidRPr="00044ACC">
        <w:rPr>
          <w:sz w:val="24"/>
          <w:szCs w:val="24"/>
        </w:rPr>
        <w:t>.</w:t>
      </w:r>
    </w:p>
    <w:p w:rsidR="00227D43" w:rsidRPr="00216944" w:rsidRDefault="00227D43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DISCUSSÃO</w:t>
      </w:r>
    </w:p>
    <w:p w:rsidR="00EB290D" w:rsidRPr="00216944" w:rsidRDefault="006D6BB3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A patologia da laringe é um motivo frequente de recurso ao otorrinolaringologista. </w:t>
      </w:r>
      <w:r w:rsidR="00EB290D" w:rsidRPr="00216944">
        <w:rPr>
          <w:sz w:val="24"/>
          <w:szCs w:val="24"/>
        </w:rPr>
        <w:t xml:space="preserve">A </w:t>
      </w:r>
      <w:proofErr w:type="spellStart"/>
      <w:r w:rsidR="00EB290D" w:rsidRPr="00216944">
        <w:rPr>
          <w:sz w:val="24"/>
          <w:szCs w:val="24"/>
        </w:rPr>
        <w:t>microlaringoscopia</w:t>
      </w:r>
      <w:proofErr w:type="spellEnd"/>
      <w:r w:rsidR="00EB290D" w:rsidRPr="00216944">
        <w:rPr>
          <w:sz w:val="24"/>
          <w:szCs w:val="24"/>
        </w:rPr>
        <w:t xml:space="preserve"> em susp</w:t>
      </w:r>
      <w:r w:rsidRPr="00216944">
        <w:rPr>
          <w:sz w:val="24"/>
          <w:szCs w:val="24"/>
        </w:rPr>
        <w:t>ensão</w:t>
      </w:r>
      <w:r w:rsidR="00405C39" w:rsidRPr="00216944">
        <w:rPr>
          <w:sz w:val="24"/>
          <w:szCs w:val="24"/>
        </w:rPr>
        <w:t xml:space="preserve"> sob anestesia geral </w:t>
      </w:r>
      <w:r w:rsidRPr="00216944">
        <w:rPr>
          <w:sz w:val="24"/>
          <w:szCs w:val="24"/>
        </w:rPr>
        <w:t>ocupa um papel</w:t>
      </w:r>
      <w:r w:rsidR="00405C39" w:rsidRPr="00216944">
        <w:rPr>
          <w:sz w:val="24"/>
          <w:szCs w:val="24"/>
        </w:rPr>
        <w:t xml:space="preserve"> essencial</w:t>
      </w:r>
      <w:r w:rsidRPr="00216944">
        <w:rPr>
          <w:sz w:val="24"/>
          <w:szCs w:val="24"/>
        </w:rPr>
        <w:t xml:space="preserve"> </w:t>
      </w:r>
      <w:r w:rsidR="00405C39" w:rsidRPr="00216944">
        <w:rPr>
          <w:sz w:val="24"/>
          <w:szCs w:val="24"/>
        </w:rPr>
        <w:t xml:space="preserve">no diagnóstico definitivo e tratamento cirúrgico de grande parte </w:t>
      </w:r>
      <w:r w:rsidR="00A84129" w:rsidRPr="00216944">
        <w:rPr>
          <w:sz w:val="24"/>
          <w:szCs w:val="24"/>
        </w:rPr>
        <w:t xml:space="preserve">destas </w:t>
      </w:r>
      <w:r w:rsidR="00405C39" w:rsidRPr="00216944">
        <w:rPr>
          <w:sz w:val="24"/>
          <w:szCs w:val="24"/>
        </w:rPr>
        <w:t>doenças. No CHAA</w:t>
      </w:r>
      <w:r w:rsidR="00854D5F" w:rsidRPr="00216944">
        <w:rPr>
          <w:sz w:val="24"/>
          <w:szCs w:val="24"/>
        </w:rPr>
        <w:t>,</w:t>
      </w:r>
      <w:r w:rsidR="00405C39" w:rsidRPr="00216944">
        <w:rPr>
          <w:sz w:val="24"/>
          <w:szCs w:val="24"/>
        </w:rPr>
        <w:t xml:space="preserve"> realizaram-se 863 proce</w:t>
      </w:r>
      <w:r w:rsidR="00854D5F" w:rsidRPr="00216944">
        <w:rPr>
          <w:sz w:val="24"/>
          <w:szCs w:val="24"/>
        </w:rPr>
        <w:t>dimentos entre Janeiro de 1993 e Dezembro de 2014</w:t>
      </w:r>
      <w:r w:rsidR="00A84129" w:rsidRPr="00216944">
        <w:rPr>
          <w:sz w:val="24"/>
          <w:szCs w:val="24"/>
        </w:rPr>
        <w:t xml:space="preserve">. </w:t>
      </w:r>
      <w:r w:rsidR="00854D5F" w:rsidRPr="00216944">
        <w:rPr>
          <w:sz w:val="24"/>
          <w:szCs w:val="24"/>
        </w:rPr>
        <w:lastRenderedPageBreak/>
        <w:t>Na ú</w:t>
      </w:r>
      <w:r w:rsidR="00A84129" w:rsidRPr="00216944">
        <w:rPr>
          <w:sz w:val="24"/>
          <w:szCs w:val="24"/>
        </w:rPr>
        <w:t>ltima década, c</w:t>
      </w:r>
      <w:r w:rsidR="00E630A7" w:rsidRPr="00216944">
        <w:rPr>
          <w:sz w:val="24"/>
          <w:szCs w:val="24"/>
        </w:rPr>
        <w:t xml:space="preserve">onstatamos um aumento do número de procedimentos, possivelmente justificado por maior sensibilização </w:t>
      </w:r>
      <w:r w:rsidR="00B30541">
        <w:rPr>
          <w:sz w:val="24"/>
          <w:szCs w:val="24"/>
        </w:rPr>
        <w:t>dos doentes</w:t>
      </w:r>
      <w:r w:rsidR="00E630A7" w:rsidRPr="00216944">
        <w:rPr>
          <w:sz w:val="24"/>
          <w:szCs w:val="24"/>
        </w:rPr>
        <w:t xml:space="preserve"> para a patologia da voz. </w:t>
      </w:r>
    </w:p>
    <w:p w:rsidR="00854D5F" w:rsidRPr="00216944" w:rsidRDefault="000C2616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Em </w:t>
      </w:r>
      <w:r w:rsidR="00B30541">
        <w:rPr>
          <w:sz w:val="24"/>
          <w:szCs w:val="24"/>
        </w:rPr>
        <w:t>18</w:t>
      </w:r>
      <w:r w:rsidRPr="00216944">
        <w:rPr>
          <w:sz w:val="24"/>
          <w:szCs w:val="24"/>
        </w:rPr>
        <w:t xml:space="preserve"> doentes </w:t>
      </w:r>
      <w:r w:rsidR="00B30541">
        <w:rPr>
          <w:sz w:val="24"/>
          <w:szCs w:val="24"/>
        </w:rPr>
        <w:t xml:space="preserve">(2%) </w:t>
      </w:r>
      <w:r w:rsidRPr="00216944">
        <w:rPr>
          <w:sz w:val="24"/>
          <w:szCs w:val="24"/>
        </w:rPr>
        <w:t xml:space="preserve">a exploração no bloco operatório </w:t>
      </w:r>
      <w:r w:rsidR="00B30541">
        <w:rPr>
          <w:sz w:val="24"/>
          <w:szCs w:val="24"/>
        </w:rPr>
        <w:t>não permitiu chegar a um diagnóstico definitivo</w:t>
      </w:r>
      <w:r w:rsidR="0076031C" w:rsidRPr="00216944">
        <w:rPr>
          <w:sz w:val="24"/>
          <w:szCs w:val="24"/>
        </w:rPr>
        <w:t>, facto que pode ser explicado pelo carácter dinâmico de alguns achados benignos da laringe</w:t>
      </w:r>
      <w:r w:rsidR="00B30541">
        <w:rPr>
          <w:sz w:val="24"/>
          <w:szCs w:val="24"/>
        </w:rPr>
        <w:t>, bem como pelas limitações da própria análise histopatológica</w:t>
      </w:r>
      <w:r w:rsidR="0076031C" w:rsidRPr="00216944">
        <w:rPr>
          <w:sz w:val="24"/>
          <w:szCs w:val="24"/>
        </w:rPr>
        <w:t>. As lesões funcionais resultantes de uso excessivo ou inapropriado da voz podem regredir espontaneamente após modificação dos hábitos vocais</w:t>
      </w:r>
      <w:r w:rsidR="000314EA">
        <w:rPr>
          <w:sz w:val="24"/>
          <w:szCs w:val="24"/>
        </w:rPr>
        <w:t xml:space="preserve"> [</w:t>
      </w:r>
      <w:r w:rsidR="000A2CF7">
        <w:rPr>
          <w:sz w:val="24"/>
          <w:szCs w:val="24"/>
        </w:rPr>
        <w:t>5, 13</w:t>
      </w:r>
      <w:r w:rsidR="000314EA">
        <w:rPr>
          <w:sz w:val="24"/>
          <w:szCs w:val="24"/>
        </w:rPr>
        <w:t>]</w:t>
      </w:r>
      <w:r w:rsidR="0076031C" w:rsidRPr="00216944">
        <w:rPr>
          <w:sz w:val="24"/>
          <w:szCs w:val="24"/>
        </w:rPr>
        <w:t xml:space="preserve">. </w:t>
      </w:r>
    </w:p>
    <w:p w:rsidR="00875252" w:rsidRPr="00216944" w:rsidRDefault="002B7C41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Vários autores averiguaram a frequência das patologias que condicionam a laringe. Contudo, a maioria destas séries descrevem </w:t>
      </w:r>
      <w:r w:rsidR="002F2C26" w:rsidRPr="00216944">
        <w:rPr>
          <w:sz w:val="24"/>
          <w:szCs w:val="24"/>
        </w:rPr>
        <w:t xml:space="preserve">achados </w:t>
      </w:r>
      <w:r w:rsidRPr="00216944">
        <w:rPr>
          <w:sz w:val="24"/>
          <w:szCs w:val="24"/>
        </w:rPr>
        <w:t xml:space="preserve">cirúrgicos, sendo </w:t>
      </w:r>
      <w:r w:rsidR="002F2C26" w:rsidRPr="00216944">
        <w:rPr>
          <w:sz w:val="24"/>
          <w:szCs w:val="24"/>
        </w:rPr>
        <w:t xml:space="preserve">os dados </w:t>
      </w:r>
      <w:r w:rsidR="005E2FDE" w:rsidRPr="00216944">
        <w:rPr>
          <w:sz w:val="24"/>
          <w:szCs w:val="24"/>
        </w:rPr>
        <w:t>sobre a</w:t>
      </w:r>
      <w:r w:rsidR="002F2C26" w:rsidRPr="00216944">
        <w:rPr>
          <w:sz w:val="24"/>
          <w:szCs w:val="24"/>
        </w:rPr>
        <w:t xml:space="preserve"> </w:t>
      </w:r>
      <w:r w:rsidR="00854D5F" w:rsidRPr="00216944">
        <w:rPr>
          <w:sz w:val="24"/>
          <w:szCs w:val="24"/>
        </w:rPr>
        <w:t xml:space="preserve">verdadeira </w:t>
      </w:r>
      <w:r w:rsidR="002F2C26" w:rsidRPr="00216944">
        <w:rPr>
          <w:sz w:val="24"/>
          <w:szCs w:val="24"/>
        </w:rPr>
        <w:t xml:space="preserve">incidência destas lesões na população </w:t>
      </w:r>
      <w:r w:rsidRPr="00216944">
        <w:rPr>
          <w:sz w:val="24"/>
          <w:szCs w:val="24"/>
        </w:rPr>
        <w:t xml:space="preserve">mais escassos e controversos. </w:t>
      </w:r>
      <w:proofErr w:type="spellStart"/>
      <w:r w:rsidRPr="00216944">
        <w:rPr>
          <w:sz w:val="24"/>
          <w:szCs w:val="24"/>
        </w:rPr>
        <w:t>Herrington</w:t>
      </w:r>
      <w:proofErr w:type="spellEnd"/>
      <w:r w:rsidRPr="00216944">
        <w:rPr>
          <w:sz w:val="24"/>
          <w:szCs w:val="24"/>
        </w:rPr>
        <w:t xml:space="preserve">-Hall </w:t>
      </w:r>
      <w:proofErr w:type="spellStart"/>
      <w:r w:rsidRPr="00216944">
        <w:rPr>
          <w:sz w:val="24"/>
          <w:szCs w:val="24"/>
        </w:rPr>
        <w:t>et</w:t>
      </w:r>
      <w:proofErr w:type="spellEnd"/>
      <w:r w:rsidRPr="00216944">
        <w:rPr>
          <w:sz w:val="24"/>
          <w:szCs w:val="24"/>
        </w:rPr>
        <w:t xml:space="preserve"> al. (1988) avaliou retrospectivamente 1262 pacientes </w:t>
      </w:r>
      <w:r w:rsidR="006944DA" w:rsidRPr="00216944">
        <w:rPr>
          <w:sz w:val="24"/>
          <w:szCs w:val="24"/>
        </w:rPr>
        <w:t xml:space="preserve">submetidos a </w:t>
      </w:r>
      <w:proofErr w:type="spellStart"/>
      <w:r w:rsidR="006944DA" w:rsidRPr="00216944">
        <w:rPr>
          <w:sz w:val="24"/>
          <w:szCs w:val="24"/>
        </w:rPr>
        <w:t>microlaringoscopia</w:t>
      </w:r>
      <w:proofErr w:type="spellEnd"/>
      <w:r w:rsidR="006944DA" w:rsidRPr="00216944">
        <w:rPr>
          <w:sz w:val="24"/>
          <w:szCs w:val="24"/>
        </w:rPr>
        <w:t xml:space="preserve"> em suspensão </w:t>
      </w:r>
      <w:r w:rsidRPr="00216944">
        <w:rPr>
          <w:sz w:val="24"/>
          <w:szCs w:val="24"/>
        </w:rPr>
        <w:t xml:space="preserve">e identificou </w:t>
      </w:r>
      <w:r w:rsidR="00670DD3" w:rsidRPr="00216944">
        <w:rPr>
          <w:sz w:val="24"/>
          <w:szCs w:val="24"/>
        </w:rPr>
        <w:t>nódulos em 21% dos casos</w:t>
      </w:r>
      <w:r w:rsidRPr="00216944">
        <w:rPr>
          <w:sz w:val="24"/>
          <w:szCs w:val="24"/>
        </w:rPr>
        <w:t xml:space="preserve">, </w:t>
      </w:r>
      <w:r w:rsidR="00670DD3" w:rsidRPr="00216944">
        <w:rPr>
          <w:sz w:val="24"/>
          <w:szCs w:val="24"/>
        </w:rPr>
        <w:t xml:space="preserve">edema de </w:t>
      </w:r>
      <w:proofErr w:type="spellStart"/>
      <w:r w:rsidR="00670DD3" w:rsidRPr="00216944">
        <w:rPr>
          <w:sz w:val="24"/>
          <w:szCs w:val="24"/>
        </w:rPr>
        <w:t>Reinke</w:t>
      </w:r>
      <w:proofErr w:type="spellEnd"/>
      <w:r w:rsidR="00670DD3" w:rsidRPr="00216944">
        <w:rPr>
          <w:sz w:val="24"/>
          <w:szCs w:val="24"/>
        </w:rPr>
        <w:t xml:space="preserve"> (</w:t>
      </w:r>
      <w:r w:rsidRPr="00216944">
        <w:rPr>
          <w:sz w:val="24"/>
          <w:szCs w:val="24"/>
        </w:rPr>
        <w:t>14%</w:t>
      </w:r>
      <w:r w:rsidR="00670DD3" w:rsidRPr="00216944">
        <w:rPr>
          <w:sz w:val="24"/>
          <w:szCs w:val="24"/>
        </w:rPr>
        <w:t>)</w:t>
      </w:r>
      <w:r w:rsidRPr="00216944">
        <w:rPr>
          <w:sz w:val="24"/>
          <w:szCs w:val="24"/>
        </w:rPr>
        <w:t xml:space="preserve">, </w:t>
      </w:r>
      <w:r w:rsidR="00670DD3" w:rsidRPr="00216944">
        <w:rPr>
          <w:sz w:val="24"/>
          <w:szCs w:val="24"/>
        </w:rPr>
        <w:t>pólipos (</w:t>
      </w:r>
      <w:r w:rsidRPr="00216944">
        <w:rPr>
          <w:sz w:val="24"/>
          <w:szCs w:val="24"/>
        </w:rPr>
        <w:t>11%</w:t>
      </w:r>
      <w:r w:rsidR="00670DD3" w:rsidRPr="00216944">
        <w:rPr>
          <w:sz w:val="24"/>
          <w:szCs w:val="24"/>
        </w:rPr>
        <w:t xml:space="preserve">), </w:t>
      </w:r>
      <w:r w:rsidRPr="00216944">
        <w:rPr>
          <w:sz w:val="24"/>
          <w:szCs w:val="24"/>
        </w:rPr>
        <w:t>carcinoma</w:t>
      </w:r>
      <w:r w:rsidR="00670DD3" w:rsidRPr="00216944">
        <w:rPr>
          <w:sz w:val="24"/>
          <w:szCs w:val="24"/>
        </w:rPr>
        <w:t xml:space="preserve"> (10%)</w:t>
      </w:r>
      <w:r w:rsidRPr="00216944">
        <w:rPr>
          <w:sz w:val="24"/>
          <w:szCs w:val="24"/>
        </w:rPr>
        <w:t xml:space="preserve">, </w:t>
      </w:r>
      <w:r w:rsidR="006D1BDA" w:rsidRPr="00216944">
        <w:rPr>
          <w:sz w:val="24"/>
          <w:szCs w:val="24"/>
        </w:rPr>
        <w:t>paralisia das cordas vocais</w:t>
      </w:r>
      <w:r w:rsidR="00670DD3" w:rsidRPr="00216944">
        <w:rPr>
          <w:sz w:val="24"/>
          <w:szCs w:val="24"/>
        </w:rPr>
        <w:t xml:space="preserve"> (8%)</w:t>
      </w:r>
      <w:r w:rsidR="006D1BDA" w:rsidRPr="00216944">
        <w:rPr>
          <w:sz w:val="24"/>
          <w:szCs w:val="24"/>
        </w:rPr>
        <w:t xml:space="preserve">, </w:t>
      </w:r>
      <w:r w:rsidR="00670DD3" w:rsidRPr="00216944">
        <w:rPr>
          <w:sz w:val="24"/>
          <w:szCs w:val="24"/>
        </w:rPr>
        <w:t>laringite crónica (</w:t>
      </w:r>
      <w:r w:rsidRPr="00216944">
        <w:rPr>
          <w:sz w:val="24"/>
          <w:szCs w:val="24"/>
        </w:rPr>
        <w:t>4%</w:t>
      </w:r>
      <w:r w:rsidR="00670DD3" w:rsidRPr="00216944">
        <w:rPr>
          <w:sz w:val="24"/>
          <w:szCs w:val="24"/>
        </w:rPr>
        <w:t>)</w:t>
      </w:r>
      <w:r w:rsidRPr="00216944">
        <w:rPr>
          <w:sz w:val="24"/>
          <w:szCs w:val="24"/>
        </w:rPr>
        <w:t xml:space="preserve">, </w:t>
      </w:r>
      <w:r w:rsidR="00670DD3" w:rsidRPr="00216944">
        <w:rPr>
          <w:sz w:val="24"/>
          <w:szCs w:val="24"/>
        </w:rPr>
        <w:t>leucoplasia (</w:t>
      </w:r>
      <w:r w:rsidRPr="00216944">
        <w:rPr>
          <w:sz w:val="24"/>
          <w:szCs w:val="24"/>
        </w:rPr>
        <w:t>4%</w:t>
      </w:r>
      <w:r w:rsidR="00670DD3" w:rsidRPr="00216944">
        <w:rPr>
          <w:sz w:val="24"/>
          <w:szCs w:val="24"/>
        </w:rPr>
        <w:t>)</w:t>
      </w:r>
      <w:r w:rsidRPr="00216944">
        <w:rPr>
          <w:sz w:val="24"/>
          <w:szCs w:val="24"/>
        </w:rPr>
        <w:t>,</w:t>
      </w:r>
      <w:r w:rsidR="006D1BDA" w:rsidRPr="00216944">
        <w:rPr>
          <w:sz w:val="24"/>
          <w:szCs w:val="24"/>
        </w:rPr>
        <w:t xml:space="preserve"> </w:t>
      </w:r>
      <w:r w:rsidR="00670DD3" w:rsidRPr="00216944">
        <w:rPr>
          <w:sz w:val="24"/>
          <w:szCs w:val="24"/>
        </w:rPr>
        <w:t>granuloma (</w:t>
      </w:r>
      <w:r w:rsidR="006D1BDA" w:rsidRPr="00216944">
        <w:rPr>
          <w:sz w:val="24"/>
          <w:szCs w:val="24"/>
        </w:rPr>
        <w:t>1%</w:t>
      </w:r>
      <w:r w:rsidR="00670DD3" w:rsidRPr="00216944">
        <w:rPr>
          <w:sz w:val="24"/>
          <w:szCs w:val="24"/>
        </w:rPr>
        <w:t>)</w:t>
      </w:r>
      <w:r w:rsidR="006D1BDA" w:rsidRPr="00216944">
        <w:rPr>
          <w:sz w:val="24"/>
          <w:szCs w:val="24"/>
        </w:rPr>
        <w:t xml:space="preserve">, </w:t>
      </w:r>
      <w:r w:rsidR="00670DD3" w:rsidRPr="00216944">
        <w:rPr>
          <w:sz w:val="24"/>
          <w:szCs w:val="24"/>
        </w:rPr>
        <w:t>cisto (</w:t>
      </w:r>
      <w:r w:rsidR="006D1BDA" w:rsidRPr="00216944">
        <w:rPr>
          <w:sz w:val="24"/>
          <w:szCs w:val="24"/>
        </w:rPr>
        <w:t>1%</w:t>
      </w:r>
      <w:r w:rsidR="00670DD3" w:rsidRPr="00216944">
        <w:rPr>
          <w:sz w:val="24"/>
          <w:szCs w:val="24"/>
        </w:rPr>
        <w:t>)</w:t>
      </w:r>
      <w:r w:rsidR="006D1BDA" w:rsidRPr="00216944">
        <w:rPr>
          <w:sz w:val="24"/>
          <w:szCs w:val="24"/>
        </w:rPr>
        <w:t>, 8</w:t>
      </w:r>
      <w:r w:rsidRPr="00216944">
        <w:rPr>
          <w:sz w:val="24"/>
          <w:szCs w:val="24"/>
        </w:rPr>
        <w:t xml:space="preserve">% </w:t>
      </w:r>
      <w:r w:rsidR="006D1BDA" w:rsidRPr="00216944">
        <w:rPr>
          <w:sz w:val="24"/>
          <w:szCs w:val="24"/>
        </w:rPr>
        <w:t xml:space="preserve">com </w:t>
      </w:r>
      <w:r w:rsidR="00670DD3" w:rsidRPr="00216944">
        <w:rPr>
          <w:sz w:val="24"/>
          <w:szCs w:val="24"/>
        </w:rPr>
        <w:t>exploração</w:t>
      </w:r>
      <w:r w:rsidR="006D1BDA" w:rsidRPr="00216944">
        <w:rPr>
          <w:sz w:val="24"/>
          <w:szCs w:val="24"/>
        </w:rPr>
        <w:t xml:space="preserve"> normal</w:t>
      </w:r>
      <w:r w:rsidR="00875252" w:rsidRPr="00216944">
        <w:rPr>
          <w:sz w:val="24"/>
          <w:szCs w:val="24"/>
        </w:rPr>
        <w:t>,</w:t>
      </w:r>
      <w:r w:rsidR="006D1BDA" w:rsidRPr="00216944">
        <w:rPr>
          <w:sz w:val="24"/>
          <w:szCs w:val="24"/>
        </w:rPr>
        <w:t xml:space="preserve"> </w:t>
      </w:r>
      <w:r w:rsidR="00670DD3" w:rsidRPr="00216944">
        <w:rPr>
          <w:sz w:val="24"/>
          <w:szCs w:val="24"/>
        </w:rPr>
        <w:t>e</w:t>
      </w:r>
      <w:r w:rsidR="00875252" w:rsidRPr="00216944">
        <w:rPr>
          <w:sz w:val="24"/>
          <w:szCs w:val="24"/>
        </w:rPr>
        <w:t>ntre outro</w:t>
      </w:r>
      <w:r w:rsidR="00670DD3" w:rsidRPr="00216944">
        <w:rPr>
          <w:sz w:val="24"/>
          <w:szCs w:val="24"/>
        </w:rPr>
        <w:t xml:space="preserve">s </w:t>
      </w:r>
      <w:r w:rsidR="00875252" w:rsidRPr="00216944">
        <w:rPr>
          <w:sz w:val="24"/>
          <w:szCs w:val="24"/>
        </w:rPr>
        <w:t>diagnósticos</w:t>
      </w:r>
      <w:r w:rsidR="000314EA">
        <w:rPr>
          <w:sz w:val="24"/>
          <w:szCs w:val="24"/>
        </w:rPr>
        <w:t xml:space="preserve"> [4]</w:t>
      </w:r>
      <w:r w:rsidR="006D1BDA" w:rsidRPr="00216944">
        <w:rPr>
          <w:sz w:val="24"/>
          <w:szCs w:val="24"/>
        </w:rPr>
        <w:t>.</w:t>
      </w:r>
      <w:r w:rsidR="00875252" w:rsidRPr="00216944">
        <w:rPr>
          <w:sz w:val="24"/>
          <w:szCs w:val="24"/>
        </w:rPr>
        <w:t xml:space="preserve"> </w:t>
      </w:r>
    </w:p>
    <w:p w:rsidR="00BA60E0" w:rsidRPr="00216944" w:rsidRDefault="006944DA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No nosso trabalho, a</w:t>
      </w:r>
      <w:r w:rsidR="00EB290D" w:rsidRPr="00216944">
        <w:rPr>
          <w:sz w:val="24"/>
          <w:szCs w:val="24"/>
        </w:rPr>
        <w:t xml:space="preserve"> lesão mais encontrada foi o pólipo laríngeo</w:t>
      </w:r>
      <w:r w:rsidR="006D07F4" w:rsidRPr="00216944">
        <w:rPr>
          <w:sz w:val="24"/>
          <w:szCs w:val="24"/>
        </w:rPr>
        <w:t>, em 40% dos doentes</w:t>
      </w:r>
      <w:r w:rsidR="002727F9" w:rsidRPr="00216944">
        <w:rPr>
          <w:sz w:val="24"/>
          <w:szCs w:val="24"/>
        </w:rPr>
        <w:t>,</w:t>
      </w:r>
      <w:r w:rsidR="006D07F4" w:rsidRPr="00216944">
        <w:rPr>
          <w:sz w:val="24"/>
          <w:szCs w:val="24"/>
        </w:rPr>
        <w:t xml:space="preserve"> com predomínio no sexo masculino</w:t>
      </w:r>
      <w:r w:rsidR="00875489" w:rsidRPr="00216944">
        <w:rPr>
          <w:sz w:val="24"/>
          <w:szCs w:val="24"/>
        </w:rPr>
        <w:t xml:space="preserve"> (62%)</w:t>
      </w:r>
      <w:r w:rsidR="006D07F4" w:rsidRPr="00216944">
        <w:rPr>
          <w:sz w:val="24"/>
          <w:szCs w:val="24"/>
        </w:rPr>
        <w:t xml:space="preserve"> e média de </w:t>
      </w:r>
      <w:r w:rsidR="002727F9" w:rsidRPr="00216944">
        <w:rPr>
          <w:sz w:val="24"/>
          <w:szCs w:val="24"/>
        </w:rPr>
        <w:t xml:space="preserve">idades de </w:t>
      </w:r>
      <w:r w:rsidR="00875489" w:rsidRPr="00216944">
        <w:rPr>
          <w:sz w:val="24"/>
          <w:szCs w:val="24"/>
        </w:rPr>
        <w:t>45 anos. A localização mais frequente foi ao nível do terço médio da corda vocal</w:t>
      </w:r>
      <w:r w:rsidR="002727F9" w:rsidRPr="00216944">
        <w:rPr>
          <w:sz w:val="24"/>
          <w:szCs w:val="24"/>
        </w:rPr>
        <w:t>. Não s</w:t>
      </w:r>
      <w:r w:rsidR="00875489" w:rsidRPr="00216944">
        <w:rPr>
          <w:sz w:val="24"/>
          <w:szCs w:val="24"/>
        </w:rPr>
        <w:t xml:space="preserve">e </w:t>
      </w:r>
      <w:r w:rsidR="002727F9" w:rsidRPr="00216944">
        <w:rPr>
          <w:sz w:val="24"/>
          <w:szCs w:val="24"/>
        </w:rPr>
        <w:t xml:space="preserve">identificou predomínio de lado. </w:t>
      </w:r>
      <w:r w:rsidR="00EE7F8B">
        <w:rPr>
          <w:sz w:val="24"/>
          <w:szCs w:val="24"/>
        </w:rPr>
        <w:t>Estes</w:t>
      </w:r>
      <w:r w:rsidR="002727F9" w:rsidRPr="00216944">
        <w:rPr>
          <w:sz w:val="24"/>
          <w:szCs w:val="24"/>
        </w:rPr>
        <w:t xml:space="preserve"> resultados estão de acordo com o encontrado por outros autores. </w:t>
      </w:r>
      <w:proofErr w:type="spellStart"/>
      <w:r w:rsidR="006D07F4" w:rsidRPr="00216944">
        <w:rPr>
          <w:sz w:val="24"/>
          <w:szCs w:val="24"/>
        </w:rPr>
        <w:t>Kleinsasser</w:t>
      </w:r>
      <w:proofErr w:type="spellEnd"/>
      <w:r w:rsidR="006D07F4" w:rsidRPr="00216944">
        <w:rPr>
          <w:sz w:val="24"/>
          <w:szCs w:val="24"/>
        </w:rPr>
        <w:t xml:space="preserve"> (1982), numa revisão de 900 pólipos, identificou um predomínio no sexo masculino (76%) e uma média de idades de 40 anos</w:t>
      </w:r>
      <w:r w:rsidR="000314EA">
        <w:rPr>
          <w:sz w:val="24"/>
          <w:szCs w:val="24"/>
        </w:rPr>
        <w:t xml:space="preserve"> [</w:t>
      </w:r>
      <w:r w:rsidR="000A2CF7">
        <w:rPr>
          <w:sz w:val="24"/>
          <w:szCs w:val="24"/>
        </w:rPr>
        <w:t>13</w:t>
      </w:r>
      <w:r w:rsidR="000314EA">
        <w:rPr>
          <w:sz w:val="24"/>
          <w:szCs w:val="24"/>
        </w:rPr>
        <w:t>]</w:t>
      </w:r>
      <w:r w:rsidR="006D07F4" w:rsidRPr="00216944">
        <w:rPr>
          <w:sz w:val="24"/>
          <w:szCs w:val="24"/>
        </w:rPr>
        <w:t xml:space="preserve">. </w:t>
      </w:r>
    </w:p>
    <w:p w:rsidR="006F34D9" w:rsidRPr="00216944" w:rsidRDefault="00B80231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Os nódulos vocais são a lesão </w:t>
      </w:r>
      <w:r w:rsidR="00907555" w:rsidRPr="00216944">
        <w:rPr>
          <w:sz w:val="24"/>
          <w:szCs w:val="24"/>
        </w:rPr>
        <w:t xml:space="preserve">da laringe </w:t>
      </w:r>
      <w:r w:rsidRPr="00216944">
        <w:rPr>
          <w:sz w:val="24"/>
          <w:szCs w:val="24"/>
        </w:rPr>
        <w:t xml:space="preserve">mais comum em doentes </w:t>
      </w:r>
      <w:r w:rsidR="00D16318">
        <w:rPr>
          <w:sz w:val="24"/>
          <w:szCs w:val="24"/>
        </w:rPr>
        <w:t>consultados por</w:t>
      </w:r>
      <w:r w:rsidRPr="00216944">
        <w:rPr>
          <w:sz w:val="24"/>
          <w:szCs w:val="24"/>
        </w:rPr>
        <w:t xml:space="preserve"> disfonia. </w:t>
      </w:r>
      <w:r w:rsidR="006F34D9" w:rsidRPr="00216944">
        <w:rPr>
          <w:sz w:val="24"/>
          <w:szCs w:val="24"/>
        </w:rPr>
        <w:t>Grande parte</w:t>
      </w:r>
      <w:r w:rsidRPr="00216944">
        <w:rPr>
          <w:sz w:val="24"/>
          <w:szCs w:val="24"/>
        </w:rPr>
        <w:t xml:space="preserve"> </w:t>
      </w:r>
      <w:r w:rsidR="006F34D9" w:rsidRPr="00216944">
        <w:rPr>
          <w:sz w:val="24"/>
          <w:szCs w:val="24"/>
        </w:rPr>
        <w:t xml:space="preserve">da </w:t>
      </w:r>
      <w:r w:rsidRPr="00216944">
        <w:rPr>
          <w:sz w:val="24"/>
          <w:szCs w:val="24"/>
        </w:rPr>
        <w:t>literatura</w:t>
      </w:r>
      <w:r w:rsidR="006F34D9" w:rsidRPr="00216944">
        <w:rPr>
          <w:sz w:val="24"/>
          <w:szCs w:val="24"/>
        </w:rPr>
        <w:t xml:space="preserve"> existente</w:t>
      </w:r>
      <w:r w:rsidRPr="00216944">
        <w:rPr>
          <w:sz w:val="24"/>
          <w:szCs w:val="24"/>
        </w:rPr>
        <w:t xml:space="preserve"> baseia-se em séries de achados cirúrgicos, não representando a verdadeira incidência desta lesão, dado que a sua </w:t>
      </w:r>
      <w:r w:rsidRPr="00216944">
        <w:rPr>
          <w:sz w:val="24"/>
          <w:szCs w:val="24"/>
        </w:rPr>
        <w:lastRenderedPageBreak/>
        <w:t>indicação cirúrgica é restrita.</w:t>
      </w:r>
      <w:r w:rsidR="006F34D9" w:rsidRPr="00216944">
        <w:rPr>
          <w:sz w:val="24"/>
          <w:szCs w:val="24"/>
        </w:rPr>
        <w:t xml:space="preserve"> </w:t>
      </w:r>
      <w:r w:rsidRPr="00216944">
        <w:rPr>
          <w:sz w:val="24"/>
          <w:szCs w:val="24"/>
        </w:rPr>
        <w:t>Neste trabalho</w:t>
      </w:r>
      <w:r w:rsidR="006F34D9" w:rsidRPr="00216944">
        <w:rPr>
          <w:sz w:val="24"/>
          <w:szCs w:val="24"/>
        </w:rPr>
        <w:t>,</w:t>
      </w:r>
      <w:r w:rsidRPr="00216944">
        <w:rPr>
          <w:sz w:val="24"/>
          <w:szCs w:val="24"/>
        </w:rPr>
        <w:t xml:space="preserve"> obtivemos um total de</w:t>
      </w:r>
      <w:r w:rsidR="00907555" w:rsidRPr="00216944">
        <w:rPr>
          <w:sz w:val="24"/>
          <w:szCs w:val="24"/>
        </w:rPr>
        <w:t xml:space="preserve"> 81</w:t>
      </w:r>
      <w:r w:rsidRPr="00216944">
        <w:rPr>
          <w:sz w:val="24"/>
          <w:szCs w:val="24"/>
        </w:rPr>
        <w:t xml:space="preserve"> doentes</w:t>
      </w:r>
      <w:r w:rsidR="00907555" w:rsidRPr="00216944">
        <w:rPr>
          <w:sz w:val="24"/>
          <w:szCs w:val="24"/>
        </w:rPr>
        <w:t xml:space="preserve"> com nódulos vocais submetidos a </w:t>
      </w:r>
      <w:proofErr w:type="spellStart"/>
      <w:r w:rsidR="00907555" w:rsidRPr="00216944">
        <w:rPr>
          <w:sz w:val="24"/>
          <w:szCs w:val="24"/>
        </w:rPr>
        <w:t>microlaringoscopia</w:t>
      </w:r>
      <w:proofErr w:type="spellEnd"/>
      <w:r w:rsidR="00907555" w:rsidRPr="00216944">
        <w:rPr>
          <w:sz w:val="24"/>
          <w:szCs w:val="24"/>
        </w:rPr>
        <w:t xml:space="preserve"> em suspensão</w:t>
      </w:r>
      <w:r w:rsidRPr="00216944">
        <w:rPr>
          <w:sz w:val="24"/>
          <w:szCs w:val="24"/>
        </w:rPr>
        <w:t>, correspondendo a 9.4%</w:t>
      </w:r>
      <w:r w:rsidR="00907555" w:rsidRPr="00216944">
        <w:rPr>
          <w:sz w:val="24"/>
          <w:szCs w:val="24"/>
        </w:rPr>
        <w:t xml:space="preserve"> dos casos</w:t>
      </w:r>
      <w:r w:rsidR="002727F9" w:rsidRPr="00216944">
        <w:rPr>
          <w:sz w:val="24"/>
          <w:szCs w:val="24"/>
        </w:rPr>
        <w:t>,</w:t>
      </w:r>
      <w:r w:rsidR="007425F0" w:rsidRPr="00216944">
        <w:rPr>
          <w:sz w:val="24"/>
          <w:szCs w:val="24"/>
        </w:rPr>
        <w:t xml:space="preserve"> sendo a segunda lesão benigna mais encontrada</w:t>
      </w:r>
      <w:r w:rsidR="00907555" w:rsidRPr="00216944">
        <w:rPr>
          <w:sz w:val="24"/>
          <w:szCs w:val="24"/>
        </w:rPr>
        <w:t>.</w:t>
      </w:r>
      <w:r w:rsidR="00757688" w:rsidRPr="00216944">
        <w:rPr>
          <w:sz w:val="24"/>
          <w:szCs w:val="24"/>
        </w:rPr>
        <w:t xml:space="preserve"> Foram mais frequentes no sexo feminino, durante a quarta década de vida</w:t>
      </w:r>
      <w:r w:rsidR="002727F9" w:rsidRPr="00216944">
        <w:rPr>
          <w:sz w:val="24"/>
          <w:szCs w:val="24"/>
        </w:rPr>
        <w:t xml:space="preserve"> e</w:t>
      </w:r>
      <w:r w:rsidR="00A579AA" w:rsidRPr="00216944">
        <w:rPr>
          <w:sz w:val="24"/>
          <w:szCs w:val="24"/>
        </w:rPr>
        <w:t xml:space="preserve"> com uma média de idades de 39 anos</w:t>
      </w:r>
      <w:r w:rsidR="00B83B9F" w:rsidRPr="00216944">
        <w:rPr>
          <w:sz w:val="24"/>
          <w:szCs w:val="24"/>
        </w:rPr>
        <w:t>, de acordo com o v</w:t>
      </w:r>
      <w:r w:rsidR="002727F9" w:rsidRPr="00216944">
        <w:rPr>
          <w:sz w:val="24"/>
          <w:szCs w:val="24"/>
        </w:rPr>
        <w:t xml:space="preserve">erificado por </w:t>
      </w:r>
      <w:proofErr w:type="spellStart"/>
      <w:r w:rsidR="002727F9" w:rsidRPr="00216944">
        <w:rPr>
          <w:sz w:val="24"/>
          <w:szCs w:val="24"/>
        </w:rPr>
        <w:t>Harrington</w:t>
      </w:r>
      <w:proofErr w:type="spellEnd"/>
      <w:r w:rsidR="002727F9" w:rsidRPr="00216944">
        <w:rPr>
          <w:sz w:val="24"/>
          <w:szCs w:val="24"/>
        </w:rPr>
        <w:t xml:space="preserve">-Hall </w:t>
      </w:r>
      <w:proofErr w:type="spellStart"/>
      <w:r w:rsidR="002727F9" w:rsidRPr="00216944">
        <w:rPr>
          <w:sz w:val="24"/>
          <w:szCs w:val="24"/>
        </w:rPr>
        <w:t>et</w:t>
      </w:r>
      <w:proofErr w:type="spellEnd"/>
      <w:r w:rsidR="002727F9" w:rsidRPr="00216944">
        <w:rPr>
          <w:sz w:val="24"/>
          <w:szCs w:val="24"/>
        </w:rPr>
        <w:t xml:space="preserve"> al. </w:t>
      </w:r>
      <w:r w:rsidR="00B83B9F" w:rsidRPr="00216944">
        <w:rPr>
          <w:sz w:val="24"/>
          <w:szCs w:val="24"/>
        </w:rPr>
        <w:t>(1988)</w:t>
      </w:r>
      <w:r w:rsidR="00D16318">
        <w:rPr>
          <w:sz w:val="24"/>
          <w:szCs w:val="24"/>
        </w:rPr>
        <w:t>,</w:t>
      </w:r>
      <w:r w:rsidR="00B83B9F" w:rsidRPr="00216944">
        <w:rPr>
          <w:sz w:val="24"/>
          <w:szCs w:val="24"/>
        </w:rPr>
        <w:t xml:space="preserve"> que descreve uma maior incidência em mulheres entre os 25 e 44 anos</w:t>
      </w:r>
      <w:r w:rsidR="000314EA">
        <w:rPr>
          <w:sz w:val="24"/>
          <w:szCs w:val="24"/>
        </w:rPr>
        <w:t xml:space="preserve"> [4]</w:t>
      </w:r>
      <w:r w:rsidR="00B83B9F" w:rsidRPr="00216944">
        <w:rPr>
          <w:sz w:val="24"/>
          <w:szCs w:val="24"/>
        </w:rPr>
        <w:t>.</w:t>
      </w:r>
      <w:r w:rsidR="002727F9" w:rsidRPr="00216944">
        <w:rPr>
          <w:sz w:val="24"/>
          <w:szCs w:val="24"/>
        </w:rPr>
        <w:t xml:space="preserve"> O número</w:t>
      </w:r>
      <w:r w:rsidR="00875489" w:rsidRPr="00216944">
        <w:rPr>
          <w:sz w:val="24"/>
          <w:szCs w:val="24"/>
        </w:rPr>
        <w:t xml:space="preserve"> de crianças com esta lesã</w:t>
      </w:r>
      <w:r w:rsidR="00674552" w:rsidRPr="00216944">
        <w:rPr>
          <w:sz w:val="24"/>
          <w:szCs w:val="24"/>
        </w:rPr>
        <w:t>o foi inferior ao verificado n</w:t>
      </w:r>
      <w:r w:rsidR="00875489" w:rsidRPr="00216944">
        <w:rPr>
          <w:sz w:val="24"/>
          <w:szCs w:val="24"/>
        </w:rPr>
        <w:t>outras séries</w:t>
      </w:r>
      <w:r w:rsidR="00674552" w:rsidRPr="00216944">
        <w:rPr>
          <w:sz w:val="24"/>
          <w:szCs w:val="24"/>
        </w:rPr>
        <w:t xml:space="preserve">. </w:t>
      </w:r>
      <w:r w:rsidR="00441E96">
        <w:rPr>
          <w:sz w:val="24"/>
          <w:szCs w:val="24"/>
        </w:rPr>
        <w:t xml:space="preserve">Atendendo à faixa etária em questão, </w:t>
      </w:r>
      <w:r w:rsidR="0026698B">
        <w:rPr>
          <w:sz w:val="24"/>
          <w:szCs w:val="24"/>
        </w:rPr>
        <w:t>existe tendência para o desaparecimento da lesão durante o crescimento, motivada por redução do uso abusivo da voz</w:t>
      </w:r>
      <w:r w:rsidR="00875489" w:rsidRPr="00216944">
        <w:rPr>
          <w:sz w:val="24"/>
          <w:szCs w:val="24"/>
        </w:rPr>
        <w:t>.</w:t>
      </w:r>
      <w:r w:rsidR="007425F0" w:rsidRPr="00216944">
        <w:rPr>
          <w:sz w:val="24"/>
          <w:szCs w:val="24"/>
        </w:rPr>
        <w:t xml:space="preserve"> </w:t>
      </w:r>
      <w:r w:rsidR="003C6EAA" w:rsidRPr="00216944">
        <w:rPr>
          <w:sz w:val="24"/>
          <w:szCs w:val="24"/>
        </w:rPr>
        <w:t>Apenas os doentes com nódulos vocais</w:t>
      </w:r>
      <w:r w:rsidR="0026698B">
        <w:rPr>
          <w:sz w:val="24"/>
          <w:szCs w:val="24"/>
        </w:rPr>
        <w:t>,</w:t>
      </w:r>
      <w:r w:rsidR="003C6EAA" w:rsidRPr="00216944">
        <w:rPr>
          <w:sz w:val="24"/>
          <w:szCs w:val="24"/>
        </w:rPr>
        <w:t xml:space="preserve"> que não responderam ao tratamento </w:t>
      </w:r>
      <w:r w:rsidR="0026698B">
        <w:rPr>
          <w:sz w:val="24"/>
          <w:szCs w:val="24"/>
        </w:rPr>
        <w:t xml:space="preserve">comportamental </w:t>
      </w:r>
      <w:r w:rsidR="0026698B" w:rsidRPr="00216944">
        <w:rPr>
          <w:sz w:val="24"/>
          <w:szCs w:val="24"/>
        </w:rPr>
        <w:t xml:space="preserve">adequado </w:t>
      </w:r>
      <w:r w:rsidR="0026698B">
        <w:rPr>
          <w:sz w:val="24"/>
          <w:szCs w:val="24"/>
        </w:rPr>
        <w:t>com terapia da fala</w:t>
      </w:r>
      <w:r w:rsidR="003C6EAA" w:rsidRPr="00216944">
        <w:rPr>
          <w:sz w:val="24"/>
          <w:szCs w:val="24"/>
        </w:rPr>
        <w:t xml:space="preserve"> e </w:t>
      </w:r>
      <w:r w:rsidR="006F34D9" w:rsidRPr="00216944">
        <w:rPr>
          <w:sz w:val="24"/>
          <w:szCs w:val="24"/>
        </w:rPr>
        <w:t xml:space="preserve">que </w:t>
      </w:r>
      <w:r w:rsidR="00674552" w:rsidRPr="00216944">
        <w:rPr>
          <w:sz w:val="24"/>
          <w:szCs w:val="24"/>
        </w:rPr>
        <w:t>mantiveram</w:t>
      </w:r>
      <w:r w:rsidR="003C6EAA" w:rsidRPr="00216944">
        <w:rPr>
          <w:sz w:val="24"/>
          <w:szCs w:val="24"/>
        </w:rPr>
        <w:t xml:space="preserve"> franco prejuízo da qualidade vocal</w:t>
      </w:r>
      <w:r w:rsidR="0026698B">
        <w:rPr>
          <w:sz w:val="24"/>
          <w:szCs w:val="24"/>
        </w:rPr>
        <w:t>,</w:t>
      </w:r>
      <w:r w:rsidR="003C6EAA" w:rsidRPr="00216944">
        <w:rPr>
          <w:sz w:val="24"/>
          <w:szCs w:val="24"/>
        </w:rPr>
        <w:t xml:space="preserve"> foram propostos para cirurgia. Assim, não podemos inferir acerca da incidência desta lesão</w:t>
      </w:r>
      <w:r w:rsidR="006F34D9" w:rsidRPr="00216944">
        <w:rPr>
          <w:sz w:val="24"/>
          <w:szCs w:val="24"/>
        </w:rPr>
        <w:t xml:space="preserve"> na nossa população.</w:t>
      </w:r>
    </w:p>
    <w:p w:rsidR="00CB4097" w:rsidRPr="00216944" w:rsidRDefault="00B83B9F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 edema de </w:t>
      </w:r>
      <w:proofErr w:type="spellStart"/>
      <w:r w:rsidRPr="00216944">
        <w:rPr>
          <w:sz w:val="24"/>
          <w:szCs w:val="24"/>
        </w:rPr>
        <w:t>Reinke</w:t>
      </w:r>
      <w:proofErr w:type="spellEnd"/>
      <w:r w:rsidRPr="00216944">
        <w:rPr>
          <w:sz w:val="24"/>
          <w:szCs w:val="24"/>
        </w:rPr>
        <w:t xml:space="preserve"> </w:t>
      </w:r>
      <w:r w:rsidR="000A0DC6" w:rsidRPr="00216944">
        <w:rPr>
          <w:sz w:val="24"/>
          <w:szCs w:val="24"/>
        </w:rPr>
        <w:t xml:space="preserve">esteve presente em 27 doentes com uma frequência relativa de </w:t>
      </w:r>
      <w:r w:rsidR="0084615A">
        <w:rPr>
          <w:sz w:val="24"/>
          <w:szCs w:val="24"/>
        </w:rPr>
        <w:t>3,</w:t>
      </w:r>
      <w:r w:rsidR="005F099F" w:rsidRPr="00216944">
        <w:rPr>
          <w:sz w:val="24"/>
          <w:szCs w:val="24"/>
        </w:rPr>
        <w:t>1%.</w:t>
      </w:r>
      <w:r w:rsidR="006F0CA9" w:rsidRPr="00216944">
        <w:rPr>
          <w:sz w:val="24"/>
          <w:szCs w:val="24"/>
        </w:rPr>
        <w:t xml:space="preserve"> </w:t>
      </w:r>
      <w:r w:rsidR="005F099F" w:rsidRPr="00216944">
        <w:rPr>
          <w:sz w:val="24"/>
          <w:szCs w:val="24"/>
        </w:rPr>
        <w:t>A idade dos pacientes variou entre os 30 e 71 anos, com uma média de 54 ano</w:t>
      </w:r>
      <w:r w:rsidR="00A7758D" w:rsidRPr="00216944">
        <w:rPr>
          <w:sz w:val="24"/>
          <w:szCs w:val="24"/>
        </w:rPr>
        <w:t>s, em conformidade com a literatura</w:t>
      </w:r>
      <w:r w:rsidR="000A2CF7">
        <w:rPr>
          <w:sz w:val="24"/>
          <w:szCs w:val="24"/>
        </w:rPr>
        <w:t xml:space="preserve"> [4]</w:t>
      </w:r>
      <w:r w:rsidR="00A7758D" w:rsidRPr="00216944">
        <w:rPr>
          <w:sz w:val="24"/>
          <w:szCs w:val="24"/>
        </w:rPr>
        <w:t>. Obtivemos uma maior frequência em homens (65%)</w:t>
      </w:r>
      <w:r w:rsidR="001E5C1A" w:rsidRPr="00216944">
        <w:rPr>
          <w:sz w:val="24"/>
          <w:szCs w:val="24"/>
        </w:rPr>
        <w:t xml:space="preserve">, apesar </w:t>
      </w:r>
      <w:proofErr w:type="gramStart"/>
      <w:r w:rsidR="001E5C1A" w:rsidRPr="00216944">
        <w:rPr>
          <w:sz w:val="24"/>
          <w:szCs w:val="24"/>
        </w:rPr>
        <w:t>desta</w:t>
      </w:r>
      <w:proofErr w:type="gramEnd"/>
      <w:r w:rsidR="00A7758D" w:rsidRPr="00216944">
        <w:rPr>
          <w:sz w:val="24"/>
          <w:szCs w:val="24"/>
        </w:rPr>
        <w:t xml:space="preserve"> lesão ser preponderante no sexo feminino.</w:t>
      </w:r>
      <w:r w:rsidR="006F0CA9" w:rsidRPr="00216944">
        <w:rPr>
          <w:sz w:val="24"/>
          <w:szCs w:val="24"/>
        </w:rPr>
        <w:t xml:space="preserve"> O edema do espaço de </w:t>
      </w:r>
      <w:proofErr w:type="spellStart"/>
      <w:r w:rsidR="006F0CA9" w:rsidRPr="00216944">
        <w:rPr>
          <w:sz w:val="24"/>
          <w:szCs w:val="24"/>
        </w:rPr>
        <w:t>Reinke</w:t>
      </w:r>
      <w:proofErr w:type="spellEnd"/>
      <w:r w:rsidR="006F0CA9" w:rsidRPr="00216944">
        <w:rPr>
          <w:sz w:val="24"/>
          <w:szCs w:val="24"/>
        </w:rPr>
        <w:t xml:space="preserve"> foi bilateral em 85% dos casos.</w:t>
      </w:r>
    </w:p>
    <w:p w:rsidR="0094229F" w:rsidRPr="00216944" w:rsidRDefault="002A0892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O papiloma</w:t>
      </w:r>
      <w:r w:rsidR="00084C0D" w:rsidRPr="00216944">
        <w:rPr>
          <w:sz w:val="24"/>
          <w:szCs w:val="24"/>
        </w:rPr>
        <w:t xml:space="preserve"> </w:t>
      </w:r>
      <w:r w:rsidR="00875252" w:rsidRPr="00216944">
        <w:rPr>
          <w:sz w:val="24"/>
          <w:szCs w:val="24"/>
        </w:rPr>
        <w:t xml:space="preserve">escamoso </w:t>
      </w:r>
      <w:r w:rsidR="0029723B" w:rsidRPr="00216944">
        <w:rPr>
          <w:sz w:val="24"/>
          <w:szCs w:val="24"/>
        </w:rPr>
        <w:t xml:space="preserve">da laringe </w:t>
      </w:r>
      <w:r w:rsidR="00594D35" w:rsidRPr="00216944">
        <w:rPr>
          <w:sz w:val="24"/>
          <w:szCs w:val="24"/>
        </w:rPr>
        <w:t xml:space="preserve">identificou-se em 24 </w:t>
      </w:r>
      <w:bookmarkStart w:id="0" w:name="_GoBack"/>
      <w:bookmarkEnd w:id="0"/>
      <w:r w:rsidR="00594D35" w:rsidRPr="0084615A">
        <w:rPr>
          <w:sz w:val="24"/>
          <w:szCs w:val="24"/>
        </w:rPr>
        <w:t xml:space="preserve">doentes </w:t>
      </w:r>
      <w:r w:rsidR="0084615A" w:rsidRPr="0084615A">
        <w:rPr>
          <w:sz w:val="24"/>
          <w:szCs w:val="24"/>
        </w:rPr>
        <w:t>(2,</w:t>
      </w:r>
      <w:r w:rsidR="002B56B7" w:rsidRPr="0084615A">
        <w:rPr>
          <w:sz w:val="24"/>
          <w:szCs w:val="24"/>
        </w:rPr>
        <w:t>8</w:t>
      </w:r>
      <w:r w:rsidR="00594D35" w:rsidRPr="0084615A">
        <w:rPr>
          <w:sz w:val="24"/>
          <w:szCs w:val="24"/>
        </w:rPr>
        <w:t>%), com</w:t>
      </w:r>
      <w:r w:rsidR="00594D35" w:rsidRPr="00216944">
        <w:rPr>
          <w:sz w:val="24"/>
          <w:szCs w:val="24"/>
        </w:rPr>
        <w:t xml:space="preserve"> predomínio marcado no sexo masculino</w:t>
      </w:r>
      <w:r w:rsidR="00E35262" w:rsidRPr="00216944">
        <w:rPr>
          <w:sz w:val="24"/>
          <w:szCs w:val="24"/>
        </w:rPr>
        <w:t>.</w:t>
      </w:r>
      <w:r w:rsidR="00594D35" w:rsidRPr="00216944">
        <w:rPr>
          <w:sz w:val="24"/>
          <w:szCs w:val="24"/>
        </w:rPr>
        <w:t xml:space="preserve"> </w:t>
      </w:r>
      <w:r w:rsidR="005C2CC1" w:rsidRPr="00216944">
        <w:rPr>
          <w:sz w:val="24"/>
          <w:szCs w:val="24"/>
        </w:rPr>
        <w:t xml:space="preserve">Verificou-se uma frequência crescente desta lesão, sendo que 50% dos casos foram registados nos últimos 6 anos. O papiloma da laringe resulta da infecção </w:t>
      </w:r>
      <w:proofErr w:type="spellStart"/>
      <w:r w:rsidR="005C2CC1" w:rsidRPr="00216944">
        <w:rPr>
          <w:sz w:val="24"/>
          <w:szCs w:val="24"/>
        </w:rPr>
        <w:t>vírica</w:t>
      </w:r>
      <w:proofErr w:type="spellEnd"/>
      <w:r w:rsidR="005C2CC1" w:rsidRPr="00216944">
        <w:rPr>
          <w:sz w:val="24"/>
          <w:szCs w:val="24"/>
        </w:rPr>
        <w:t xml:space="preserve"> por HPV transmitido por via sexual ou vertical, sendo os serotipos 6 e 11 mais encontrados. As alterações do comportamento sexual verificadas na sociedade, nomeadamente o aumento do número de parceiros sexuais e a idade mais </w:t>
      </w:r>
      <w:r w:rsidR="005C2CC1" w:rsidRPr="00216944">
        <w:rPr>
          <w:sz w:val="24"/>
          <w:szCs w:val="24"/>
        </w:rPr>
        <w:lastRenderedPageBreak/>
        <w:t>precoce da primeira relação sexual vaginal ou oral estão associados a maior prevalência da infecção por HPV (</w:t>
      </w:r>
      <w:proofErr w:type="spellStart"/>
      <w:r w:rsidR="005C2CC1" w:rsidRPr="00216944">
        <w:rPr>
          <w:sz w:val="24"/>
          <w:szCs w:val="24"/>
        </w:rPr>
        <w:t>Gillison</w:t>
      </w:r>
      <w:proofErr w:type="spellEnd"/>
      <w:r w:rsidR="005C2CC1" w:rsidRPr="00216944">
        <w:rPr>
          <w:sz w:val="24"/>
          <w:szCs w:val="24"/>
        </w:rPr>
        <w:t xml:space="preserve"> </w:t>
      </w:r>
      <w:proofErr w:type="spellStart"/>
      <w:r w:rsidR="005C2CC1" w:rsidRPr="00216944">
        <w:rPr>
          <w:sz w:val="24"/>
          <w:szCs w:val="24"/>
        </w:rPr>
        <w:t>et</w:t>
      </w:r>
      <w:proofErr w:type="spellEnd"/>
      <w:r w:rsidR="005C2CC1" w:rsidRPr="00216944">
        <w:rPr>
          <w:sz w:val="24"/>
          <w:szCs w:val="24"/>
        </w:rPr>
        <w:t xml:space="preserve"> al., 2012)</w:t>
      </w:r>
      <w:r w:rsidR="000314EA">
        <w:rPr>
          <w:sz w:val="24"/>
          <w:szCs w:val="24"/>
        </w:rPr>
        <w:t xml:space="preserve"> [</w:t>
      </w:r>
      <w:r w:rsidR="000A2CF7">
        <w:rPr>
          <w:sz w:val="24"/>
          <w:szCs w:val="24"/>
        </w:rPr>
        <w:t>8</w:t>
      </w:r>
      <w:r w:rsidR="000314EA">
        <w:rPr>
          <w:sz w:val="24"/>
          <w:szCs w:val="24"/>
        </w:rPr>
        <w:t>]</w:t>
      </w:r>
      <w:r w:rsidR="005C2CC1" w:rsidRPr="00216944">
        <w:rPr>
          <w:sz w:val="24"/>
          <w:szCs w:val="24"/>
        </w:rPr>
        <w:t>. Esta prevalência crescente</w:t>
      </w:r>
      <w:r w:rsidR="00B84A7C">
        <w:rPr>
          <w:sz w:val="24"/>
          <w:szCs w:val="24"/>
        </w:rPr>
        <w:t>,</w:t>
      </w:r>
      <w:r w:rsidR="005C2CC1" w:rsidRPr="00216944">
        <w:rPr>
          <w:sz w:val="24"/>
          <w:szCs w:val="24"/>
        </w:rPr>
        <w:t xml:space="preserve"> possivelmente</w:t>
      </w:r>
      <w:r w:rsidR="00B84A7C">
        <w:rPr>
          <w:sz w:val="24"/>
          <w:szCs w:val="24"/>
        </w:rPr>
        <w:t>,</w:t>
      </w:r>
      <w:r w:rsidR="005C2CC1" w:rsidRPr="00216944">
        <w:rPr>
          <w:sz w:val="24"/>
          <w:szCs w:val="24"/>
        </w:rPr>
        <w:t xml:space="preserve"> justifica o facto da frequência do papilo</w:t>
      </w:r>
      <w:r w:rsidR="00F71EE2" w:rsidRPr="00216944">
        <w:rPr>
          <w:sz w:val="24"/>
          <w:szCs w:val="24"/>
        </w:rPr>
        <w:t xml:space="preserve">ma </w:t>
      </w:r>
      <w:r w:rsidR="00B46460">
        <w:rPr>
          <w:sz w:val="24"/>
          <w:szCs w:val="24"/>
        </w:rPr>
        <w:t xml:space="preserve">escamoso </w:t>
      </w:r>
      <w:r w:rsidR="00F71EE2" w:rsidRPr="00216944">
        <w:rPr>
          <w:sz w:val="24"/>
          <w:szCs w:val="24"/>
        </w:rPr>
        <w:t xml:space="preserve">da laringe estar a aumentar. </w:t>
      </w:r>
      <w:r w:rsidR="00E35262" w:rsidRPr="00216944">
        <w:rPr>
          <w:sz w:val="24"/>
          <w:szCs w:val="24"/>
        </w:rPr>
        <w:t xml:space="preserve">Todos os casos </w:t>
      </w:r>
      <w:r w:rsidR="00B46460">
        <w:rPr>
          <w:sz w:val="24"/>
          <w:szCs w:val="24"/>
        </w:rPr>
        <w:t>foram observados</w:t>
      </w:r>
      <w:r w:rsidR="00E35262" w:rsidRPr="00216944">
        <w:rPr>
          <w:sz w:val="24"/>
          <w:szCs w:val="24"/>
        </w:rPr>
        <w:t xml:space="preserve"> no adulto, com</w:t>
      </w:r>
      <w:r w:rsidR="00594D35" w:rsidRPr="00216944">
        <w:rPr>
          <w:sz w:val="24"/>
          <w:szCs w:val="24"/>
        </w:rPr>
        <w:t xml:space="preserve"> uma média de idades de 53 anos</w:t>
      </w:r>
      <w:r w:rsidR="00890E03" w:rsidRPr="00216944">
        <w:rPr>
          <w:sz w:val="24"/>
          <w:szCs w:val="24"/>
        </w:rPr>
        <w:t>, compreendida entre os 24 e os 71 anos</w:t>
      </w:r>
      <w:r w:rsidR="00594D35" w:rsidRPr="00216944">
        <w:rPr>
          <w:sz w:val="24"/>
          <w:szCs w:val="24"/>
        </w:rPr>
        <w:t>.</w:t>
      </w:r>
      <w:r w:rsidR="00E10390" w:rsidRPr="00216944">
        <w:rPr>
          <w:sz w:val="24"/>
          <w:szCs w:val="24"/>
        </w:rPr>
        <w:t xml:space="preserve"> </w:t>
      </w:r>
      <w:r w:rsidR="00A36ADA" w:rsidRPr="00216944">
        <w:rPr>
          <w:sz w:val="24"/>
          <w:szCs w:val="24"/>
        </w:rPr>
        <w:t>Nenhuma criança foi intervencionada com este diagnóstico, possivelmente, devido ao facto do nosso hospital não possuir cuidados intensivos pediátricos. A papilomatose laríngea em crianças é habitualmente difusa, mais agressiva, sendo que a sua exérese obriga a uma cirurgia mais alargada</w:t>
      </w:r>
      <w:r w:rsidR="001E5C1A" w:rsidRPr="00216944">
        <w:rPr>
          <w:sz w:val="24"/>
          <w:szCs w:val="24"/>
        </w:rPr>
        <w:t>,</w:t>
      </w:r>
      <w:r w:rsidR="00A36ADA" w:rsidRPr="00216944">
        <w:rPr>
          <w:sz w:val="24"/>
          <w:szCs w:val="24"/>
        </w:rPr>
        <w:t xml:space="preserve"> com possível necessidade de suporte nos cuidados intensivos. O papiloma</w:t>
      </w:r>
      <w:r w:rsidR="00B46460">
        <w:rPr>
          <w:sz w:val="24"/>
          <w:szCs w:val="24"/>
        </w:rPr>
        <w:t xml:space="preserve"> escamoso</w:t>
      </w:r>
      <w:r w:rsidR="00A36ADA" w:rsidRPr="00216944">
        <w:rPr>
          <w:sz w:val="24"/>
          <w:szCs w:val="24"/>
        </w:rPr>
        <w:t xml:space="preserve"> é considerado a neoplasia benigna mais comum da laringe, com grande </w:t>
      </w:r>
      <w:r w:rsidR="001E5C1A" w:rsidRPr="00216944">
        <w:rPr>
          <w:sz w:val="24"/>
          <w:szCs w:val="24"/>
        </w:rPr>
        <w:t>propensão</w:t>
      </w:r>
      <w:r w:rsidR="00A36ADA" w:rsidRPr="00216944">
        <w:rPr>
          <w:sz w:val="24"/>
          <w:szCs w:val="24"/>
        </w:rPr>
        <w:t xml:space="preserve"> a recorrência e progressão para a malignidade</w:t>
      </w:r>
      <w:r w:rsidR="000314EA">
        <w:rPr>
          <w:sz w:val="24"/>
          <w:szCs w:val="24"/>
        </w:rPr>
        <w:t xml:space="preserve"> [</w:t>
      </w:r>
      <w:r w:rsidR="00744290">
        <w:rPr>
          <w:sz w:val="24"/>
          <w:szCs w:val="24"/>
        </w:rPr>
        <w:t>8</w:t>
      </w:r>
      <w:r w:rsidR="000314EA">
        <w:rPr>
          <w:sz w:val="24"/>
          <w:szCs w:val="24"/>
        </w:rPr>
        <w:t>]</w:t>
      </w:r>
      <w:r w:rsidR="00A36ADA" w:rsidRPr="00216944">
        <w:rPr>
          <w:sz w:val="24"/>
          <w:szCs w:val="24"/>
        </w:rPr>
        <w:t xml:space="preserve">. A glote foi o local mais atingido, principalmente o seu terço anterior. Não se verificou nenhum caso de disseminação para a árvore traqueobrônquica. </w:t>
      </w:r>
    </w:p>
    <w:p w:rsidR="00660871" w:rsidRPr="00216944" w:rsidRDefault="002A0892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O cisto vocal foi mais raro, </w:t>
      </w:r>
      <w:r w:rsidR="005B39FE" w:rsidRPr="00216944">
        <w:rPr>
          <w:sz w:val="24"/>
          <w:szCs w:val="24"/>
        </w:rPr>
        <w:t>identificando-se em 22 doen</w:t>
      </w:r>
      <w:r w:rsidR="00590E66">
        <w:rPr>
          <w:sz w:val="24"/>
          <w:szCs w:val="24"/>
        </w:rPr>
        <w:t>tes, com idades entre os 19 e</w:t>
      </w:r>
      <w:r w:rsidR="005B39FE" w:rsidRPr="00216944">
        <w:rPr>
          <w:sz w:val="24"/>
          <w:szCs w:val="24"/>
        </w:rPr>
        <w:t xml:space="preserve"> 72 anos e predomínio em mulheres na quinta década de vida. </w:t>
      </w:r>
      <w:r w:rsidR="00B46460">
        <w:rPr>
          <w:sz w:val="24"/>
          <w:szCs w:val="24"/>
        </w:rPr>
        <w:t>Grande parte dos</w:t>
      </w:r>
      <w:r w:rsidR="00EE076D" w:rsidRPr="00216944">
        <w:rPr>
          <w:sz w:val="24"/>
          <w:szCs w:val="24"/>
        </w:rPr>
        <w:t xml:space="preserve"> cisto</w:t>
      </w:r>
      <w:r w:rsidR="00B46460">
        <w:rPr>
          <w:sz w:val="24"/>
          <w:szCs w:val="24"/>
        </w:rPr>
        <w:t>s</w:t>
      </w:r>
      <w:r w:rsidR="00EE076D" w:rsidRPr="00216944">
        <w:rPr>
          <w:sz w:val="24"/>
          <w:szCs w:val="24"/>
        </w:rPr>
        <w:t xml:space="preserve"> resulta de uma alteração estrutural no desenvolvimento embrionário</w:t>
      </w:r>
      <w:r w:rsidR="00B46460">
        <w:rPr>
          <w:sz w:val="24"/>
          <w:szCs w:val="24"/>
        </w:rPr>
        <w:t>,</w:t>
      </w:r>
      <w:r w:rsidR="00EE076D" w:rsidRPr="00216944">
        <w:rPr>
          <w:sz w:val="24"/>
          <w:szCs w:val="24"/>
        </w:rPr>
        <w:t xml:space="preserve"> que se pode manifestar em qualquer idade, </w:t>
      </w:r>
      <w:r w:rsidR="00F71EE2" w:rsidRPr="00216944">
        <w:rPr>
          <w:sz w:val="24"/>
          <w:szCs w:val="24"/>
        </w:rPr>
        <w:t xml:space="preserve">habitualmente </w:t>
      </w:r>
      <w:r w:rsidR="00EE076D" w:rsidRPr="00216944">
        <w:rPr>
          <w:sz w:val="24"/>
          <w:szCs w:val="24"/>
        </w:rPr>
        <w:t>despertado pelo uso abusivo da voz</w:t>
      </w:r>
      <w:r w:rsidR="00744290">
        <w:rPr>
          <w:sz w:val="24"/>
          <w:szCs w:val="24"/>
        </w:rPr>
        <w:t xml:space="preserve"> [5]</w:t>
      </w:r>
      <w:r w:rsidR="00EE076D" w:rsidRPr="00216944">
        <w:rPr>
          <w:sz w:val="24"/>
          <w:szCs w:val="24"/>
        </w:rPr>
        <w:t xml:space="preserve">. </w:t>
      </w:r>
    </w:p>
    <w:p w:rsidR="00EE076D" w:rsidRPr="00216944" w:rsidRDefault="00BC0552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>Do</w:t>
      </w:r>
      <w:r w:rsidR="00EE076D" w:rsidRPr="00216944">
        <w:rPr>
          <w:sz w:val="24"/>
          <w:szCs w:val="24"/>
        </w:rPr>
        <w:t>s 12 doentes com granuloma</w:t>
      </w:r>
      <w:r w:rsidRPr="00216944">
        <w:rPr>
          <w:sz w:val="24"/>
          <w:szCs w:val="24"/>
        </w:rPr>
        <w:t>, 9 eram de sexo masculino e com média de 46 anos. Os granulomas foram encontrados no terç</w:t>
      </w:r>
      <w:r w:rsidR="00B46460">
        <w:rPr>
          <w:sz w:val="24"/>
          <w:szCs w:val="24"/>
        </w:rPr>
        <w:t xml:space="preserve">o posterior das cordas vocais, maioritariamente em doentes com história de </w:t>
      </w:r>
      <w:r w:rsidRPr="00216944">
        <w:rPr>
          <w:sz w:val="24"/>
          <w:szCs w:val="24"/>
        </w:rPr>
        <w:t xml:space="preserve">intubação </w:t>
      </w:r>
      <w:proofErr w:type="spellStart"/>
      <w:r w:rsidRPr="00216944">
        <w:rPr>
          <w:sz w:val="24"/>
          <w:szCs w:val="24"/>
        </w:rPr>
        <w:t>endotraqueal</w:t>
      </w:r>
      <w:proofErr w:type="spellEnd"/>
      <w:r w:rsidRPr="00216944">
        <w:rPr>
          <w:sz w:val="24"/>
          <w:szCs w:val="24"/>
        </w:rPr>
        <w:t xml:space="preserve">.   </w:t>
      </w:r>
      <w:r w:rsidR="00EE076D" w:rsidRPr="00216944">
        <w:rPr>
          <w:sz w:val="24"/>
          <w:szCs w:val="24"/>
        </w:rPr>
        <w:t xml:space="preserve"> </w:t>
      </w:r>
    </w:p>
    <w:p w:rsidR="00627477" w:rsidRPr="00216944" w:rsidRDefault="00937DA4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Em </w:t>
      </w:r>
      <w:r w:rsidR="002D1578">
        <w:rPr>
          <w:sz w:val="24"/>
          <w:szCs w:val="24"/>
        </w:rPr>
        <w:t>6,</w:t>
      </w:r>
      <w:r w:rsidRPr="00216944">
        <w:rPr>
          <w:sz w:val="24"/>
          <w:szCs w:val="24"/>
        </w:rPr>
        <w:t>8% dos pacientes intervencionados alcançou-</w:t>
      </w:r>
      <w:r w:rsidR="00887A29" w:rsidRPr="00216944">
        <w:rPr>
          <w:sz w:val="24"/>
          <w:szCs w:val="24"/>
        </w:rPr>
        <w:t xml:space="preserve">se resultado de laringite crónica com evidência anatomopatológica de hiperplasia ou queratose, embora sem displasia. A média de idades foi de 49 anos, inferior aos doentes com displasia ou malignidade. </w:t>
      </w:r>
      <w:r w:rsidR="00486F7F" w:rsidRPr="00216944">
        <w:rPr>
          <w:sz w:val="24"/>
          <w:szCs w:val="24"/>
        </w:rPr>
        <w:t xml:space="preserve">65 </w:t>
      </w:r>
      <w:proofErr w:type="gramStart"/>
      <w:r w:rsidR="00486F7F" w:rsidRPr="00216944">
        <w:rPr>
          <w:sz w:val="24"/>
          <w:szCs w:val="24"/>
        </w:rPr>
        <w:t>pacientes</w:t>
      </w:r>
      <w:proofErr w:type="gramEnd"/>
      <w:r w:rsidR="0075237A" w:rsidRPr="00216944">
        <w:rPr>
          <w:sz w:val="24"/>
          <w:szCs w:val="24"/>
        </w:rPr>
        <w:t xml:space="preserve"> (8%)</w:t>
      </w:r>
      <w:r w:rsidR="00486F7F" w:rsidRPr="00216944">
        <w:rPr>
          <w:sz w:val="24"/>
          <w:szCs w:val="24"/>
        </w:rPr>
        <w:t xml:space="preserve"> apresentaram um processo inflamatório crónico com displasia no </w:t>
      </w:r>
      <w:r w:rsidR="00486F7F" w:rsidRPr="00216944">
        <w:rPr>
          <w:sz w:val="24"/>
          <w:szCs w:val="24"/>
        </w:rPr>
        <w:lastRenderedPageBreak/>
        <w:t>exame histológico.</w:t>
      </w:r>
      <w:r w:rsidR="0075237A" w:rsidRPr="00216944">
        <w:rPr>
          <w:sz w:val="24"/>
          <w:szCs w:val="24"/>
        </w:rPr>
        <w:t xml:space="preserve"> </w:t>
      </w:r>
      <w:r w:rsidR="00EF141F" w:rsidRPr="00216944">
        <w:rPr>
          <w:sz w:val="24"/>
          <w:szCs w:val="24"/>
        </w:rPr>
        <w:t xml:space="preserve">Constatou-se um predomínio marcado no sexo masculino com média de idades de 58 anos, tendo o doente mais novo 33 anos. A displasia de baixo grau foi a mais frequente e a </w:t>
      </w:r>
      <w:r w:rsidR="00887A29" w:rsidRPr="00216944">
        <w:rPr>
          <w:sz w:val="24"/>
          <w:szCs w:val="24"/>
        </w:rPr>
        <w:t xml:space="preserve">displasia </w:t>
      </w:r>
      <w:r w:rsidR="00EF141F" w:rsidRPr="00216944">
        <w:rPr>
          <w:sz w:val="24"/>
          <w:szCs w:val="24"/>
        </w:rPr>
        <w:t xml:space="preserve">moderada </w:t>
      </w:r>
      <w:r w:rsidR="00887A29" w:rsidRPr="00216944">
        <w:rPr>
          <w:sz w:val="24"/>
          <w:szCs w:val="24"/>
        </w:rPr>
        <w:t xml:space="preserve">foi </w:t>
      </w:r>
      <w:r w:rsidR="00EF141F" w:rsidRPr="00216944">
        <w:rPr>
          <w:sz w:val="24"/>
          <w:szCs w:val="24"/>
        </w:rPr>
        <w:t>a</w:t>
      </w:r>
      <w:r w:rsidR="00887A29" w:rsidRPr="00216944">
        <w:rPr>
          <w:sz w:val="24"/>
          <w:szCs w:val="24"/>
        </w:rPr>
        <w:t>quela</w:t>
      </w:r>
      <w:r w:rsidR="00EF141F" w:rsidRPr="00216944">
        <w:rPr>
          <w:sz w:val="24"/>
          <w:szCs w:val="24"/>
        </w:rPr>
        <w:t xml:space="preserve"> menos encontrada. 15 </w:t>
      </w:r>
      <w:proofErr w:type="gramStart"/>
      <w:r w:rsidR="00EF141F" w:rsidRPr="00216944">
        <w:rPr>
          <w:sz w:val="24"/>
          <w:szCs w:val="24"/>
        </w:rPr>
        <w:t>doentes</w:t>
      </w:r>
      <w:proofErr w:type="gramEnd"/>
      <w:r w:rsidR="00EF141F" w:rsidRPr="00216944">
        <w:rPr>
          <w:sz w:val="24"/>
          <w:szCs w:val="24"/>
        </w:rPr>
        <w:t xml:space="preserve"> </w:t>
      </w:r>
      <w:r w:rsidR="00A5715D" w:rsidRPr="00216944">
        <w:rPr>
          <w:sz w:val="24"/>
          <w:szCs w:val="24"/>
        </w:rPr>
        <w:t xml:space="preserve">revelaram displasia </w:t>
      </w:r>
      <w:r w:rsidR="00EF141F" w:rsidRPr="00216944">
        <w:rPr>
          <w:sz w:val="24"/>
          <w:szCs w:val="24"/>
        </w:rPr>
        <w:t xml:space="preserve">de alto grau. </w:t>
      </w:r>
      <w:r w:rsidR="003531E7" w:rsidRPr="00216944">
        <w:rPr>
          <w:sz w:val="24"/>
          <w:szCs w:val="24"/>
        </w:rPr>
        <w:t>As lesões pré-malignas e malignas da laringe têm grande incidência em consumidores de tabaco e álcool. A literatura demonstra um predomínio em homens adultos</w:t>
      </w:r>
      <w:r w:rsidR="002D1578">
        <w:rPr>
          <w:sz w:val="24"/>
          <w:szCs w:val="24"/>
        </w:rPr>
        <w:t>,</w:t>
      </w:r>
      <w:r w:rsidR="003531E7" w:rsidRPr="00216944">
        <w:rPr>
          <w:sz w:val="24"/>
          <w:szCs w:val="24"/>
        </w:rPr>
        <w:t xml:space="preserve"> com idade média superior à das lesões benignas</w:t>
      </w:r>
      <w:r w:rsidR="007967E2">
        <w:rPr>
          <w:sz w:val="24"/>
          <w:szCs w:val="24"/>
        </w:rPr>
        <w:t xml:space="preserve"> [9, 10]</w:t>
      </w:r>
      <w:r w:rsidR="003531E7" w:rsidRPr="00216944">
        <w:rPr>
          <w:sz w:val="24"/>
          <w:szCs w:val="24"/>
        </w:rPr>
        <w:t xml:space="preserve">. </w:t>
      </w:r>
      <w:r w:rsidRPr="00216944">
        <w:rPr>
          <w:sz w:val="24"/>
          <w:szCs w:val="24"/>
        </w:rPr>
        <w:t>Estes achados requerem uma vigilância apertada</w:t>
      </w:r>
      <w:r w:rsidR="007967E2">
        <w:rPr>
          <w:sz w:val="24"/>
          <w:szCs w:val="24"/>
        </w:rPr>
        <w:t>,</w:t>
      </w:r>
      <w:r w:rsidRPr="00216944">
        <w:rPr>
          <w:sz w:val="24"/>
          <w:szCs w:val="24"/>
        </w:rPr>
        <w:t xml:space="preserve"> dado o seu carácter potencialmente progressivo para lesões de gravidade crescente</w:t>
      </w:r>
      <w:r w:rsidR="007967E2">
        <w:rPr>
          <w:sz w:val="24"/>
          <w:szCs w:val="24"/>
        </w:rPr>
        <w:t>,</w:t>
      </w:r>
      <w:r w:rsidRPr="00216944">
        <w:rPr>
          <w:sz w:val="24"/>
          <w:szCs w:val="24"/>
        </w:rPr>
        <w:t xml:space="preserve"> até ao desenvolvimento de carcinoma. </w:t>
      </w:r>
      <w:r w:rsidR="00A33944" w:rsidRPr="00216944">
        <w:rPr>
          <w:sz w:val="24"/>
          <w:szCs w:val="24"/>
        </w:rPr>
        <w:t xml:space="preserve">A taxa de transformação maligna da displasia de alto grau é de 30-45%. </w:t>
      </w:r>
      <w:r w:rsidR="00627477" w:rsidRPr="00216944">
        <w:rPr>
          <w:sz w:val="24"/>
          <w:szCs w:val="24"/>
        </w:rPr>
        <w:t>O aspecto da lesão pré-maligna não prediz o seu diagnóstico histológico</w:t>
      </w:r>
      <w:r w:rsidR="007967E2">
        <w:rPr>
          <w:sz w:val="24"/>
          <w:szCs w:val="24"/>
        </w:rPr>
        <w:t>. Assim,</w:t>
      </w:r>
      <w:r w:rsidR="00627477" w:rsidRPr="00216944">
        <w:rPr>
          <w:sz w:val="24"/>
          <w:szCs w:val="24"/>
        </w:rPr>
        <w:t xml:space="preserve"> estes doentes são geralmente sujeitos a múltiplas intervenções, </w:t>
      </w:r>
      <w:r w:rsidR="007967E2">
        <w:rPr>
          <w:sz w:val="24"/>
          <w:szCs w:val="24"/>
        </w:rPr>
        <w:t>dado que</w:t>
      </w:r>
      <w:r w:rsidR="00627477" w:rsidRPr="00216944">
        <w:rPr>
          <w:sz w:val="24"/>
          <w:szCs w:val="24"/>
        </w:rPr>
        <w:t xml:space="preserve"> a biopsia é o método de diagnóstico de eleição</w:t>
      </w:r>
      <w:r w:rsidR="007967E2">
        <w:rPr>
          <w:sz w:val="24"/>
          <w:szCs w:val="24"/>
        </w:rPr>
        <w:t xml:space="preserve"> [10, 14]</w:t>
      </w:r>
      <w:r w:rsidR="00627477" w:rsidRPr="00216944">
        <w:rPr>
          <w:sz w:val="24"/>
          <w:szCs w:val="24"/>
        </w:rPr>
        <w:t xml:space="preserve">.   </w:t>
      </w:r>
    </w:p>
    <w:p w:rsidR="00D1595F" w:rsidRDefault="00972E80" w:rsidP="00F84AC8">
      <w:pPr>
        <w:spacing w:after="0" w:line="480" w:lineRule="auto"/>
        <w:jc w:val="both"/>
        <w:rPr>
          <w:sz w:val="24"/>
          <w:szCs w:val="24"/>
        </w:rPr>
      </w:pPr>
      <w:r w:rsidRPr="00216944">
        <w:rPr>
          <w:sz w:val="24"/>
          <w:szCs w:val="24"/>
        </w:rPr>
        <w:t xml:space="preserve">189 </w:t>
      </w:r>
      <w:proofErr w:type="gramStart"/>
      <w:r w:rsidRPr="00216944">
        <w:rPr>
          <w:sz w:val="24"/>
          <w:szCs w:val="24"/>
        </w:rPr>
        <w:t>pacientes</w:t>
      </w:r>
      <w:proofErr w:type="gramEnd"/>
      <w:r w:rsidRPr="00216944">
        <w:rPr>
          <w:sz w:val="24"/>
          <w:szCs w:val="24"/>
        </w:rPr>
        <w:t xml:space="preserve"> (22%</w:t>
      </w:r>
      <w:r w:rsidR="002D1578">
        <w:rPr>
          <w:sz w:val="24"/>
          <w:szCs w:val="24"/>
        </w:rPr>
        <w:t xml:space="preserve"> dos casos</w:t>
      </w:r>
      <w:r w:rsidRPr="00216944">
        <w:rPr>
          <w:sz w:val="24"/>
          <w:szCs w:val="24"/>
        </w:rPr>
        <w:t xml:space="preserve">) obtiveram diagnóstico final de neoplasia maligna, </w:t>
      </w:r>
      <w:r w:rsidR="002D1578">
        <w:rPr>
          <w:sz w:val="24"/>
          <w:szCs w:val="24"/>
        </w:rPr>
        <w:t xml:space="preserve">sendo que, </w:t>
      </w:r>
      <w:r w:rsidRPr="00216944">
        <w:rPr>
          <w:sz w:val="24"/>
          <w:szCs w:val="24"/>
        </w:rPr>
        <w:t xml:space="preserve">97% </w:t>
      </w:r>
      <w:r w:rsidR="002D1578">
        <w:rPr>
          <w:sz w:val="24"/>
          <w:szCs w:val="24"/>
        </w:rPr>
        <w:t>destes evidenciavam</w:t>
      </w:r>
      <w:r w:rsidRPr="00216944">
        <w:rPr>
          <w:sz w:val="24"/>
          <w:szCs w:val="24"/>
        </w:rPr>
        <w:t xml:space="preserve"> carcinoma epidermóide. Em 22 doentes o processo neoplásico não se estendia para além da </w:t>
      </w:r>
      <w:r w:rsidRPr="007967E2">
        <w:rPr>
          <w:sz w:val="24"/>
          <w:szCs w:val="24"/>
        </w:rPr>
        <w:t>membrana</w:t>
      </w:r>
      <w:r w:rsidRPr="00216944">
        <w:rPr>
          <w:sz w:val="24"/>
          <w:szCs w:val="24"/>
        </w:rPr>
        <w:t xml:space="preserve"> basal</w:t>
      </w:r>
      <w:r w:rsidR="00C91214" w:rsidRPr="00216944">
        <w:rPr>
          <w:sz w:val="24"/>
          <w:szCs w:val="24"/>
        </w:rPr>
        <w:t xml:space="preserve">, </w:t>
      </w:r>
      <w:r w:rsidR="001107A6" w:rsidRPr="00216944">
        <w:rPr>
          <w:sz w:val="24"/>
          <w:szCs w:val="24"/>
        </w:rPr>
        <w:t>identificando</w:t>
      </w:r>
      <w:r w:rsidR="00C91214" w:rsidRPr="00216944">
        <w:rPr>
          <w:sz w:val="24"/>
          <w:szCs w:val="24"/>
        </w:rPr>
        <w:t xml:space="preserve">-se carcinoma </w:t>
      </w:r>
      <w:proofErr w:type="gramStart"/>
      <w:r w:rsidR="00C91214" w:rsidRPr="00216944">
        <w:rPr>
          <w:i/>
          <w:sz w:val="24"/>
          <w:szCs w:val="24"/>
        </w:rPr>
        <w:t xml:space="preserve">in </w:t>
      </w:r>
      <w:proofErr w:type="spellStart"/>
      <w:r w:rsidR="00C91214" w:rsidRPr="00216944">
        <w:rPr>
          <w:i/>
          <w:sz w:val="24"/>
          <w:szCs w:val="24"/>
        </w:rPr>
        <w:t>situ</w:t>
      </w:r>
      <w:proofErr w:type="spellEnd"/>
      <w:proofErr w:type="gramEnd"/>
      <w:r w:rsidR="00C91214" w:rsidRPr="00216944">
        <w:rPr>
          <w:sz w:val="24"/>
          <w:szCs w:val="24"/>
        </w:rPr>
        <w:t xml:space="preserve">. O carcinoma epidermóide invasor revelou uma média de idades de 57 anos, em que o caso mais novo </w:t>
      </w:r>
      <w:r w:rsidR="002D1578">
        <w:rPr>
          <w:sz w:val="24"/>
          <w:szCs w:val="24"/>
        </w:rPr>
        <w:t>apresentou</w:t>
      </w:r>
      <w:r w:rsidR="00C91214" w:rsidRPr="00216944">
        <w:rPr>
          <w:sz w:val="24"/>
          <w:szCs w:val="24"/>
        </w:rPr>
        <w:t xml:space="preserve"> 34 anos. </w:t>
      </w:r>
      <w:proofErr w:type="spellStart"/>
      <w:r w:rsidR="00563557" w:rsidRPr="00216944">
        <w:rPr>
          <w:sz w:val="24"/>
          <w:szCs w:val="24"/>
        </w:rPr>
        <w:t>Thompson</w:t>
      </w:r>
      <w:proofErr w:type="spellEnd"/>
      <w:r w:rsidR="00563557" w:rsidRPr="00216944">
        <w:rPr>
          <w:sz w:val="24"/>
          <w:szCs w:val="24"/>
        </w:rPr>
        <w:t xml:space="preserve"> </w:t>
      </w:r>
      <w:proofErr w:type="spellStart"/>
      <w:r w:rsidR="00563557" w:rsidRPr="00216944">
        <w:rPr>
          <w:sz w:val="24"/>
          <w:szCs w:val="24"/>
        </w:rPr>
        <w:t>et</w:t>
      </w:r>
      <w:proofErr w:type="spellEnd"/>
      <w:r w:rsidR="00563557" w:rsidRPr="00216944">
        <w:rPr>
          <w:sz w:val="24"/>
          <w:szCs w:val="24"/>
        </w:rPr>
        <w:t xml:space="preserve"> al. descreveu uma média de idades de 61 anos</w:t>
      </w:r>
      <w:r w:rsidR="007967E2">
        <w:rPr>
          <w:sz w:val="24"/>
          <w:szCs w:val="24"/>
        </w:rPr>
        <w:t xml:space="preserve"> [14]</w:t>
      </w:r>
      <w:r w:rsidR="00563557" w:rsidRPr="00216944">
        <w:rPr>
          <w:sz w:val="24"/>
          <w:szCs w:val="24"/>
        </w:rPr>
        <w:t xml:space="preserve">. </w:t>
      </w:r>
      <w:r w:rsidR="00C91214" w:rsidRPr="00216944">
        <w:rPr>
          <w:sz w:val="24"/>
          <w:szCs w:val="24"/>
        </w:rPr>
        <w:t>Apenas em 10 mulheres</w:t>
      </w:r>
      <w:r w:rsidR="00BC20A5" w:rsidRPr="00216944">
        <w:rPr>
          <w:sz w:val="24"/>
          <w:szCs w:val="24"/>
        </w:rPr>
        <w:t xml:space="preserve"> </w:t>
      </w:r>
      <w:r w:rsidR="00C91214" w:rsidRPr="00216944">
        <w:rPr>
          <w:sz w:val="24"/>
          <w:szCs w:val="24"/>
        </w:rPr>
        <w:t>se encontrou um resultado de malignidade</w:t>
      </w:r>
      <w:r w:rsidR="0015425F" w:rsidRPr="00216944">
        <w:rPr>
          <w:sz w:val="24"/>
          <w:szCs w:val="24"/>
        </w:rPr>
        <w:t xml:space="preserve">, correspondendo a 5% </w:t>
      </w:r>
      <w:r w:rsidR="002D1578">
        <w:rPr>
          <w:sz w:val="24"/>
          <w:szCs w:val="24"/>
        </w:rPr>
        <w:t>de todas as neoplasias malignas</w:t>
      </w:r>
      <w:r w:rsidR="0015425F" w:rsidRPr="00216944">
        <w:rPr>
          <w:sz w:val="24"/>
          <w:szCs w:val="24"/>
        </w:rPr>
        <w:t>,</w:t>
      </w:r>
      <w:r w:rsidR="00C91214" w:rsidRPr="00216944">
        <w:rPr>
          <w:sz w:val="24"/>
          <w:szCs w:val="24"/>
        </w:rPr>
        <w:t xml:space="preserve"> </w:t>
      </w:r>
      <w:r w:rsidR="00002069" w:rsidRPr="00216944">
        <w:rPr>
          <w:sz w:val="24"/>
          <w:szCs w:val="24"/>
        </w:rPr>
        <w:t xml:space="preserve">com predomínio na sétima década de vida. </w:t>
      </w:r>
      <w:proofErr w:type="spellStart"/>
      <w:r w:rsidR="0015425F" w:rsidRPr="00216944">
        <w:rPr>
          <w:sz w:val="24"/>
          <w:szCs w:val="24"/>
        </w:rPr>
        <w:t>Bakshi</w:t>
      </w:r>
      <w:proofErr w:type="spellEnd"/>
      <w:r w:rsidR="0015425F" w:rsidRPr="00216944">
        <w:rPr>
          <w:sz w:val="24"/>
          <w:szCs w:val="24"/>
        </w:rPr>
        <w:t xml:space="preserve"> </w:t>
      </w:r>
      <w:proofErr w:type="spellStart"/>
      <w:r w:rsidR="0015425F" w:rsidRPr="00216944">
        <w:rPr>
          <w:sz w:val="24"/>
          <w:szCs w:val="24"/>
        </w:rPr>
        <w:t>et</w:t>
      </w:r>
      <w:proofErr w:type="spellEnd"/>
      <w:r w:rsidR="0015425F" w:rsidRPr="00216944">
        <w:rPr>
          <w:sz w:val="24"/>
          <w:szCs w:val="24"/>
        </w:rPr>
        <w:t xml:space="preserve"> al. estudou 690 carcinomas da laringe, sendo 6% de sexo feminino, enquanto </w:t>
      </w:r>
      <w:proofErr w:type="spellStart"/>
      <w:r w:rsidR="0015425F" w:rsidRPr="00216944">
        <w:rPr>
          <w:sz w:val="24"/>
          <w:szCs w:val="24"/>
        </w:rPr>
        <w:t>Goiato</w:t>
      </w:r>
      <w:proofErr w:type="spellEnd"/>
      <w:r w:rsidR="0015425F" w:rsidRPr="00216944">
        <w:rPr>
          <w:sz w:val="24"/>
          <w:szCs w:val="24"/>
        </w:rPr>
        <w:t xml:space="preserve"> e Fernandes identificou 3% de mulheres</w:t>
      </w:r>
      <w:r w:rsidR="00B04576">
        <w:rPr>
          <w:sz w:val="24"/>
          <w:szCs w:val="24"/>
        </w:rPr>
        <w:t xml:space="preserve"> [9,10]</w:t>
      </w:r>
      <w:r w:rsidR="0015425F" w:rsidRPr="00216944">
        <w:rPr>
          <w:sz w:val="24"/>
          <w:szCs w:val="24"/>
        </w:rPr>
        <w:t xml:space="preserve">. </w:t>
      </w:r>
      <w:r w:rsidR="001107A6" w:rsidRPr="00216944">
        <w:rPr>
          <w:sz w:val="24"/>
          <w:szCs w:val="24"/>
        </w:rPr>
        <w:t>Estes</w:t>
      </w:r>
      <w:r w:rsidR="007C18EA" w:rsidRPr="00216944">
        <w:rPr>
          <w:sz w:val="24"/>
          <w:szCs w:val="24"/>
        </w:rPr>
        <w:t xml:space="preserve"> resultados</w:t>
      </w:r>
      <w:r w:rsidR="00404A92" w:rsidRPr="00216944">
        <w:rPr>
          <w:sz w:val="24"/>
          <w:szCs w:val="24"/>
        </w:rPr>
        <w:t xml:space="preserve"> podem ser explicados p</w:t>
      </w:r>
      <w:r w:rsidR="00A5688B" w:rsidRPr="00216944">
        <w:rPr>
          <w:sz w:val="24"/>
          <w:szCs w:val="24"/>
        </w:rPr>
        <w:t>elo</w:t>
      </w:r>
      <w:r w:rsidR="00002069" w:rsidRPr="00216944">
        <w:rPr>
          <w:sz w:val="24"/>
          <w:szCs w:val="24"/>
        </w:rPr>
        <w:t xml:space="preserve"> </w:t>
      </w:r>
      <w:r w:rsidR="00404A92" w:rsidRPr="00216944">
        <w:rPr>
          <w:sz w:val="24"/>
          <w:szCs w:val="24"/>
        </w:rPr>
        <w:t xml:space="preserve">consumo generalizado de tabaco entre o </w:t>
      </w:r>
      <w:r w:rsidR="00002069" w:rsidRPr="00216944">
        <w:rPr>
          <w:sz w:val="24"/>
          <w:szCs w:val="24"/>
        </w:rPr>
        <w:t>sexo feminino</w:t>
      </w:r>
      <w:r w:rsidR="00404A92" w:rsidRPr="00216944">
        <w:rPr>
          <w:sz w:val="24"/>
          <w:szCs w:val="24"/>
        </w:rPr>
        <w:t xml:space="preserve"> </w:t>
      </w:r>
      <w:r w:rsidR="00E32C41" w:rsidRPr="00216944">
        <w:rPr>
          <w:sz w:val="24"/>
          <w:szCs w:val="24"/>
        </w:rPr>
        <w:t xml:space="preserve">se </w:t>
      </w:r>
      <w:r w:rsidR="00404A92" w:rsidRPr="00216944">
        <w:rPr>
          <w:sz w:val="24"/>
          <w:szCs w:val="24"/>
        </w:rPr>
        <w:t xml:space="preserve">ter </w:t>
      </w:r>
      <w:r w:rsidR="00E32C41" w:rsidRPr="00216944">
        <w:rPr>
          <w:sz w:val="24"/>
          <w:szCs w:val="24"/>
        </w:rPr>
        <w:t>iniciado várias décadas</w:t>
      </w:r>
      <w:r w:rsidR="00404A92" w:rsidRPr="00216944">
        <w:rPr>
          <w:sz w:val="24"/>
          <w:szCs w:val="24"/>
        </w:rPr>
        <w:t xml:space="preserve"> </w:t>
      </w:r>
      <w:r w:rsidR="00A5688B" w:rsidRPr="00216944">
        <w:rPr>
          <w:sz w:val="24"/>
          <w:szCs w:val="24"/>
        </w:rPr>
        <w:t>depois em relação ao</w:t>
      </w:r>
      <w:r w:rsidR="00404A92" w:rsidRPr="00216944">
        <w:rPr>
          <w:sz w:val="24"/>
          <w:szCs w:val="24"/>
        </w:rPr>
        <w:t xml:space="preserve"> homem</w:t>
      </w:r>
      <w:r w:rsidR="00E32C41" w:rsidRPr="00216944">
        <w:rPr>
          <w:sz w:val="24"/>
          <w:szCs w:val="24"/>
        </w:rPr>
        <w:t xml:space="preserve">. Na </w:t>
      </w:r>
      <w:r w:rsidR="00404A92" w:rsidRPr="00216944">
        <w:rPr>
          <w:sz w:val="24"/>
          <w:szCs w:val="24"/>
        </w:rPr>
        <w:t>sociedade portuguesa</w:t>
      </w:r>
      <w:r w:rsidR="002D1578">
        <w:rPr>
          <w:sz w:val="24"/>
          <w:szCs w:val="24"/>
        </w:rPr>
        <w:t>,</w:t>
      </w:r>
      <w:r w:rsidR="00E32C41" w:rsidRPr="00216944">
        <w:rPr>
          <w:sz w:val="24"/>
          <w:szCs w:val="24"/>
        </w:rPr>
        <w:t xml:space="preserve"> em particular, esse início é relativamente recente</w:t>
      </w:r>
      <w:r w:rsidR="00B04576">
        <w:rPr>
          <w:sz w:val="24"/>
          <w:szCs w:val="24"/>
        </w:rPr>
        <w:t xml:space="preserve"> [15]</w:t>
      </w:r>
      <w:r w:rsidR="00404A92" w:rsidRPr="00216944">
        <w:rPr>
          <w:sz w:val="24"/>
          <w:szCs w:val="24"/>
        </w:rPr>
        <w:t xml:space="preserve">. Por </w:t>
      </w:r>
      <w:r w:rsidR="00404A92" w:rsidRPr="00216944">
        <w:rPr>
          <w:sz w:val="24"/>
          <w:szCs w:val="24"/>
        </w:rPr>
        <w:lastRenderedPageBreak/>
        <w:t>outro lado, a carga tabágica consumida pela mulher é, em média, inferior àquela fumada pelo homem.</w:t>
      </w:r>
      <w:r w:rsidR="000B5B71" w:rsidRPr="00216944">
        <w:rPr>
          <w:sz w:val="24"/>
          <w:szCs w:val="24"/>
        </w:rPr>
        <w:t xml:space="preserve"> O</w:t>
      </w:r>
      <w:r w:rsidR="00EB3B48" w:rsidRPr="00216944">
        <w:rPr>
          <w:sz w:val="24"/>
          <w:szCs w:val="24"/>
        </w:rPr>
        <w:t xml:space="preserve"> consumo de álcool é</w:t>
      </w:r>
      <w:r w:rsidR="000B5B71" w:rsidRPr="00216944">
        <w:rPr>
          <w:sz w:val="24"/>
          <w:szCs w:val="24"/>
        </w:rPr>
        <w:t xml:space="preserve"> igualmente</w:t>
      </w:r>
      <w:r w:rsidR="00EB3B48" w:rsidRPr="00216944">
        <w:rPr>
          <w:sz w:val="24"/>
          <w:szCs w:val="24"/>
        </w:rPr>
        <w:t xml:space="preserve"> </w:t>
      </w:r>
      <w:r w:rsidR="000B5B71" w:rsidRPr="00216944">
        <w:rPr>
          <w:sz w:val="24"/>
          <w:szCs w:val="24"/>
        </w:rPr>
        <w:t>menor na mulher.</w:t>
      </w:r>
      <w:r w:rsidR="00E32C41" w:rsidRPr="00216944">
        <w:rPr>
          <w:sz w:val="24"/>
          <w:szCs w:val="24"/>
        </w:rPr>
        <w:t xml:space="preserve"> A idade em que se principia </w:t>
      </w:r>
      <w:r w:rsidR="000B5B71" w:rsidRPr="00216944">
        <w:rPr>
          <w:sz w:val="24"/>
          <w:szCs w:val="24"/>
        </w:rPr>
        <w:t>a exposição a estes factores de risco</w:t>
      </w:r>
      <w:r w:rsidR="007C18EA" w:rsidRPr="00216944">
        <w:rPr>
          <w:sz w:val="24"/>
          <w:szCs w:val="24"/>
        </w:rPr>
        <w:t xml:space="preserve"> é posterior no sexo feminino.</w:t>
      </w:r>
      <w:r w:rsidR="00E32C41" w:rsidRPr="00216944">
        <w:rPr>
          <w:sz w:val="24"/>
          <w:szCs w:val="24"/>
        </w:rPr>
        <w:t xml:space="preserve"> </w:t>
      </w:r>
      <w:r w:rsidR="00EB3B48" w:rsidRPr="00216944">
        <w:rPr>
          <w:sz w:val="24"/>
          <w:szCs w:val="24"/>
        </w:rPr>
        <w:t xml:space="preserve">Assim, espera-se que a mulher apresente menor incidência de carcinoma da laringe e com um início mais tardio. </w:t>
      </w:r>
    </w:p>
    <w:p w:rsidR="00F84AC8" w:rsidRDefault="00F84AC8" w:rsidP="00F84AC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CONCLUSÃO</w:t>
      </w:r>
    </w:p>
    <w:p w:rsidR="00F84AC8" w:rsidRPr="00216944" w:rsidRDefault="0014184B" w:rsidP="00F84AC8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microlaringoscopia</w:t>
      </w:r>
      <w:proofErr w:type="spellEnd"/>
      <w:r>
        <w:rPr>
          <w:sz w:val="24"/>
          <w:szCs w:val="24"/>
        </w:rPr>
        <w:t xml:space="preserve"> em suspensão</w:t>
      </w:r>
      <w:r w:rsidR="00590E66">
        <w:rPr>
          <w:sz w:val="24"/>
          <w:szCs w:val="24"/>
        </w:rPr>
        <w:t xml:space="preserve"> permitiu</w:t>
      </w:r>
      <w:r w:rsidR="002A4CEC">
        <w:rPr>
          <w:sz w:val="24"/>
          <w:szCs w:val="24"/>
        </w:rPr>
        <w:t xml:space="preserve"> uma avaliação detalhada</w:t>
      </w:r>
      <w:r>
        <w:rPr>
          <w:sz w:val="24"/>
          <w:szCs w:val="24"/>
        </w:rPr>
        <w:t xml:space="preserve"> </w:t>
      </w:r>
      <w:r w:rsidR="002A4CEC">
        <w:rPr>
          <w:sz w:val="24"/>
          <w:szCs w:val="24"/>
        </w:rPr>
        <w:t>das lesões</w:t>
      </w:r>
      <w:r w:rsidR="00044ACC">
        <w:rPr>
          <w:sz w:val="24"/>
          <w:szCs w:val="24"/>
        </w:rPr>
        <w:t xml:space="preserve"> larí</w:t>
      </w:r>
      <w:r w:rsidR="00D1595F">
        <w:rPr>
          <w:sz w:val="24"/>
          <w:szCs w:val="24"/>
        </w:rPr>
        <w:t>nge</w:t>
      </w:r>
      <w:r w:rsidR="00044ACC">
        <w:rPr>
          <w:sz w:val="24"/>
          <w:szCs w:val="24"/>
        </w:rPr>
        <w:t>as</w:t>
      </w:r>
      <w:r w:rsidR="00590E66">
        <w:rPr>
          <w:sz w:val="24"/>
          <w:szCs w:val="24"/>
        </w:rPr>
        <w:t>, contribuindo para o seu diagnóstico e/ou exérese</w:t>
      </w:r>
      <w:r w:rsidR="00D1595F">
        <w:rPr>
          <w:sz w:val="24"/>
          <w:szCs w:val="24"/>
        </w:rPr>
        <w:t xml:space="preserve">. </w:t>
      </w:r>
      <w:r w:rsidR="00590E66">
        <w:rPr>
          <w:sz w:val="24"/>
          <w:szCs w:val="24"/>
        </w:rPr>
        <w:t>Os pólipos e os nódulos da laringe foram as lesões benignas mais</w:t>
      </w:r>
      <w:r>
        <w:rPr>
          <w:sz w:val="24"/>
          <w:szCs w:val="24"/>
        </w:rPr>
        <w:t xml:space="preserve"> </w:t>
      </w:r>
      <w:r w:rsidR="00590E66">
        <w:rPr>
          <w:sz w:val="24"/>
          <w:szCs w:val="24"/>
        </w:rPr>
        <w:t>observadas. O papiloma escamoso apresentou</w:t>
      </w:r>
      <w:r>
        <w:rPr>
          <w:sz w:val="24"/>
          <w:szCs w:val="24"/>
        </w:rPr>
        <w:t xml:space="preserve"> frequência crescente. O carcinoma epidermóide constitui</w:t>
      </w:r>
      <w:r w:rsidR="00590E66">
        <w:rPr>
          <w:sz w:val="24"/>
          <w:szCs w:val="24"/>
        </w:rPr>
        <w:t>u</w:t>
      </w:r>
      <w:r>
        <w:rPr>
          <w:sz w:val="24"/>
          <w:szCs w:val="24"/>
        </w:rPr>
        <w:t xml:space="preserve"> a neoplasia maligna mais </w:t>
      </w:r>
      <w:r w:rsidR="00D1595F">
        <w:rPr>
          <w:sz w:val="24"/>
          <w:szCs w:val="24"/>
        </w:rPr>
        <w:t>encontrada</w:t>
      </w:r>
      <w:r>
        <w:rPr>
          <w:sz w:val="24"/>
          <w:szCs w:val="24"/>
        </w:rPr>
        <w:t xml:space="preserve">, com predomínio marcado no sexo masculino. </w:t>
      </w:r>
    </w:p>
    <w:p w:rsidR="003827E4" w:rsidRPr="00216944" w:rsidRDefault="00875252" w:rsidP="00F84AC8">
      <w:pPr>
        <w:spacing w:after="0" w:line="480" w:lineRule="auto"/>
        <w:jc w:val="both"/>
        <w:rPr>
          <w:rFonts w:cs="Arial"/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>BIBLIOGRAFIA</w:t>
      </w:r>
    </w:p>
    <w:p w:rsidR="005E4D6B" w:rsidRPr="00216944" w:rsidRDefault="00EE61FD" w:rsidP="00886291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 xml:space="preserve">1. </w:t>
      </w:r>
      <w:r w:rsidR="005E4D6B" w:rsidRPr="00216944">
        <w:rPr>
          <w:sz w:val="24"/>
          <w:szCs w:val="24"/>
          <w:lang w:val="en-US"/>
        </w:rPr>
        <w:t xml:space="preserve">Sasaki CT. </w:t>
      </w:r>
      <w:r w:rsidR="002306CD" w:rsidRPr="00216944">
        <w:rPr>
          <w:sz w:val="24"/>
          <w:szCs w:val="24"/>
          <w:lang w:val="en-US"/>
        </w:rPr>
        <w:t xml:space="preserve">Anatomy and development and physiology of the larynx. In: </w:t>
      </w:r>
      <w:proofErr w:type="spellStart"/>
      <w:r w:rsidR="002306CD" w:rsidRPr="00216944">
        <w:rPr>
          <w:sz w:val="24"/>
          <w:szCs w:val="24"/>
          <w:lang w:val="en-US"/>
        </w:rPr>
        <w:t>Goyal</w:t>
      </w:r>
      <w:proofErr w:type="spellEnd"/>
      <w:r w:rsidRPr="00216944">
        <w:rPr>
          <w:sz w:val="24"/>
          <w:szCs w:val="24"/>
          <w:lang w:val="en-US"/>
        </w:rPr>
        <w:t xml:space="preserve"> R, </w:t>
      </w:r>
      <w:r w:rsidR="005E4D6B" w:rsidRPr="00216944">
        <w:rPr>
          <w:sz w:val="24"/>
          <w:szCs w:val="24"/>
          <w:lang w:val="en-US"/>
        </w:rPr>
        <w:t>Shaker R (</w:t>
      </w:r>
      <w:proofErr w:type="spellStart"/>
      <w:r w:rsidR="005E4D6B" w:rsidRPr="00216944">
        <w:rPr>
          <w:sz w:val="24"/>
          <w:szCs w:val="24"/>
          <w:lang w:val="en-US"/>
        </w:rPr>
        <w:t>E</w:t>
      </w:r>
      <w:r w:rsidR="002306CD" w:rsidRPr="00216944">
        <w:rPr>
          <w:sz w:val="24"/>
          <w:szCs w:val="24"/>
          <w:lang w:val="en-US"/>
        </w:rPr>
        <w:t>ds</w:t>
      </w:r>
      <w:proofErr w:type="spellEnd"/>
      <w:r w:rsidR="002306CD" w:rsidRPr="00216944">
        <w:rPr>
          <w:sz w:val="24"/>
          <w:szCs w:val="24"/>
          <w:lang w:val="en-US"/>
        </w:rPr>
        <w:t xml:space="preserve">). </w:t>
      </w:r>
      <w:proofErr w:type="gramStart"/>
      <w:r w:rsidR="002306CD" w:rsidRPr="00216944">
        <w:rPr>
          <w:sz w:val="24"/>
          <w:szCs w:val="24"/>
          <w:lang w:val="en-US"/>
        </w:rPr>
        <w:t>Part 1 Oral cavity, pharynx a</w:t>
      </w:r>
      <w:r w:rsidRPr="00216944">
        <w:rPr>
          <w:sz w:val="24"/>
          <w:szCs w:val="24"/>
          <w:lang w:val="en-US"/>
        </w:rPr>
        <w:t>nd esophagus.</w:t>
      </w:r>
      <w:proofErr w:type="gramEnd"/>
      <w:r w:rsidRPr="00216944">
        <w:rPr>
          <w:sz w:val="24"/>
          <w:szCs w:val="24"/>
          <w:lang w:val="en-US"/>
        </w:rPr>
        <w:t xml:space="preserve"> </w:t>
      </w:r>
      <w:proofErr w:type="gramStart"/>
      <w:r w:rsidRPr="00216944">
        <w:rPr>
          <w:sz w:val="24"/>
          <w:szCs w:val="24"/>
          <w:lang w:val="en-US"/>
        </w:rPr>
        <w:t xml:space="preserve">Nature Publishing </w:t>
      </w:r>
      <w:r w:rsidR="002306CD" w:rsidRPr="00216944">
        <w:rPr>
          <w:sz w:val="24"/>
          <w:szCs w:val="24"/>
          <w:lang w:val="en-US"/>
        </w:rPr>
        <w:t>Group; GI Motility</w:t>
      </w:r>
      <w:r w:rsidR="003827E4" w:rsidRPr="00216944">
        <w:rPr>
          <w:sz w:val="24"/>
          <w:szCs w:val="24"/>
          <w:lang w:val="en-US"/>
        </w:rPr>
        <w:t xml:space="preserve"> </w:t>
      </w:r>
      <w:r w:rsidR="00F55A13" w:rsidRPr="00F55A13">
        <w:rPr>
          <w:sz w:val="24"/>
          <w:szCs w:val="24"/>
          <w:lang w:val="en-US"/>
        </w:rPr>
        <w:t>Online.</w:t>
      </w:r>
      <w:proofErr w:type="gramEnd"/>
      <w:r w:rsidR="00F55A13" w:rsidRPr="00F55A13">
        <w:rPr>
          <w:sz w:val="24"/>
          <w:szCs w:val="24"/>
          <w:lang w:val="en-US"/>
        </w:rPr>
        <w:t xml:space="preserve"> </w:t>
      </w:r>
      <w:r w:rsidR="00F55A13" w:rsidRPr="00216944">
        <w:rPr>
          <w:sz w:val="24"/>
          <w:szCs w:val="24"/>
          <w:lang w:val="en-US"/>
        </w:rPr>
        <w:t>2006.</w:t>
      </w:r>
      <w:r w:rsidR="00F55A13" w:rsidRPr="00361028">
        <w:rPr>
          <w:lang w:val="en-US"/>
        </w:rPr>
        <w:t xml:space="preserve"> </w:t>
      </w:r>
      <w:proofErr w:type="gramStart"/>
      <w:r w:rsidR="00F55A13" w:rsidRPr="00F55A13">
        <w:rPr>
          <w:sz w:val="24"/>
          <w:szCs w:val="24"/>
          <w:lang w:val="en-US"/>
        </w:rPr>
        <w:t>doi:</w:t>
      </w:r>
      <w:proofErr w:type="gramEnd"/>
      <w:r w:rsidR="00F55A13" w:rsidRPr="00F55A13">
        <w:rPr>
          <w:sz w:val="24"/>
          <w:szCs w:val="24"/>
          <w:lang w:val="en-US"/>
        </w:rPr>
        <w:t>10.1038/gimo7.</w:t>
      </w:r>
    </w:p>
    <w:p w:rsidR="002306CD" w:rsidRPr="00216944" w:rsidRDefault="00CC6294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>2.  Hirano M.</w:t>
      </w:r>
      <w:r w:rsidR="002306CD" w:rsidRPr="00216944">
        <w:rPr>
          <w:sz w:val="24"/>
          <w:szCs w:val="24"/>
          <w:lang w:val="en-US"/>
        </w:rPr>
        <w:t> Clinical Examination of Voice.  </w:t>
      </w:r>
      <w:proofErr w:type="gramStart"/>
      <w:r w:rsidR="002306CD" w:rsidRPr="00216944">
        <w:rPr>
          <w:sz w:val="24"/>
          <w:szCs w:val="24"/>
          <w:lang w:val="en-US"/>
        </w:rPr>
        <w:t>New York, Springer-</w:t>
      </w:r>
      <w:proofErr w:type="spellStart"/>
      <w:r w:rsidR="002306CD" w:rsidRPr="00216944">
        <w:rPr>
          <w:sz w:val="24"/>
          <w:szCs w:val="24"/>
          <w:lang w:val="en-US"/>
        </w:rPr>
        <w:t>Verlag</w:t>
      </w:r>
      <w:proofErr w:type="spellEnd"/>
      <w:r w:rsidR="002306CD" w:rsidRPr="00216944">
        <w:rPr>
          <w:sz w:val="24"/>
          <w:szCs w:val="24"/>
          <w:lang w:val="en-US"/>
        </w:rPr>
        <w:t>, 1981</w:t>
      </w:r>
      <w:r w:rsidR="005E4D6B" w:rsidRPr="00216944">
        <w:rPr>
          <w:sz w:val="24"/>
          <w:szCs w:val="24"/>
          <w:lang w:val="en-US"/>
        </w:rPr>
        <w:t>.</w:t>
      </w:r>
      <w:proofErr w:type="gramEnd"/>
    </w:p>
    <w:p w:rsidR="002306CD" w:rsidRPr="00216944" w:rsidRDefault="002306CD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>3</w:t>
      </w:r>
      <w:r w:rsidR="00050438" w:rsidRPr="00216944">
        <w:rPr>
          <w:sz w:val="24"/>
          <w:szCs w:val="24"/>
          <w:lang w:val="en-US"/>
        </w:rPr>
        <w:t>.</w:t>
      </w:r>
      <w:r w:rsidRPr="00216944">
        <w:rPr>
          <w:sz w:val="24"/>
          <w:szCs w:val="24"/>
          <w:lang w:val="en-US"/>
        </w:rPr>
        <w:t xml:space="preserve"> </w:t>
      </w:r>
      <w:proofErr w:type="spellStart"/>
      <w:r w:rsidR="009065FE" w:rsidRPr="009065FE">
        <w:rPr>
          <w:sz w:val="24"/>
          <w:szCs w:val="24"/>
          <w:lang w:val="en-US"/>
        </w:rPr>
        <w:t>Bo</w:t>
      </w:r>
      <w:r w:rsidR="009065FE">
        <w:rPr>
          <w:sz w:val="24"/>
          <w:szCs w:val="24"/>
          <w:lang w:val="en-US"/>
        </w:rPr>
        <w:t>uchayer</w:t>
      </w:r>
      <w:proofErr w:type="spellEnd"/>
      <w:r w:rsidR="009065FE">
        <w:rPr>
          <w:sz w:val="24"/>
          <w:szCs w:val="24"/>
          <w:lang w:val="en-US"/>
        </w:rPr>
        <w:t xml:space="preserve"> M, </w:t>
      </w:r>
      <w:proofErr w:type="spellStart"/>
      <w:r w:rsidR="009065FE">
        <w:rPr>
          <w:sz w:val="24"/>
          <w:szCs w:val="24"/>
          <w:lang w:val="en-US"/>
        </w:rPr>
        <w:t>Cornut</w:t>
      </w:r>
      <w:proofErr w:type="spellEnd"/>
      <w:r w:rsidR="009065FE" w:rsidRPr="009065FE">
        <w:rPr>
          <w:sz w:val="24"/>
          <w:szCs w:val="24"/>
          <w:lang w:val="en-US"/>
        </w:rPr>
        <w:t xml:space="preserve"> G. </w:t>
      </w:r>
      <w:r w:rsidR="009065FE">
        <w:rPr>
          <w:sz w:val="24"/>
          <w:szCs w:val="24"/>
          <w:lang w:val="en-US"/>
        </w:rPr>
        <w:t>Microsur</w:t>
      </w:r>
      <w:r w:rsidR="009065FE" w:rsidRPr="009065FE">
        <w:rPr>
          <w:sz w:val="24"/>
          <w:szCs w:val="24"/>
          <w:lang w:val="en-US"/>
        </w:rPr>
        <w:t>gery for benign lesions of the vocal folds. Ear Nose Throat J</w:t>
      </w:r>
      <w:r w:rsidR="009065FE">
        <w:rPr>
          <w:sz w:val="24"/>
          <w:szCs w:val="24"/>
          <w:lang w:val="en-US"/>
        </w:rPr>
        <w:t>. 1988</w:t>
      </w:r>
      <w:proofErr w:type="gramStart"/>
      <w:r w:rsidR="00522544">
        <w:rPr>
          <w:sz w:val="24"/>
          <w:szCs w:val="24"/>
          <w:lang w:val="en-US"/>
        </w:rPr>
        <w:t>;</w:t>
      </w:r>
      <w:r w:rsidR="009065FE" w:rsidRPr="009065FE">
        <w:rPr>
          <w:sz w:val="24"/>
          <w:szCs w:val="24"/>
          <w:lang w:val="en-US"/>
        </w:rPr>
        <w:t>67:446</w:t>
      </w:r>
      <w:proofErr w:type="gramEnd"/>
      <w:r w:rsidR="009065FE" w:rsidRPr="009065FE">
        <w:rPr>
          <w:sz w:val="24"/>
          <w:szCs w:val="24"/>
          <w:lang w:val="en-US"/>
        </w:rPr>
        <w:t>-66</w:t>
      </w:r>
      <w:r w:rsidR="009065FE">
        <w:rPr>
          <w:sz w:val="24"/>
          <w:szCs w:val="24"/>
          <w:lang w:val="en-US"/>
        </w:rPr>
        <w:t>.</w:t>
      </w:r>
    </w:p>
    <w:p w:rsidR="00886291" w:rsidRDefault="00050438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>4. Herrington-Hal B</w:t>
      </w:r>
      <w:r w:rsidR="00835CD3" w:rsidRPr="00216944">
        <w:rPr>
          <w:sz w:val="24"/>
          <w:szCs w:val="24"/>
          <w:lang w:val="en-US"/>
        </w:rPr>
        <w:t>L</w:t>
      </w:r>
      <w:r w:rsidRPr="00216944">
        <w:rPr>
          <w:sz w:val="24"/>
          <w:szCs w:val="24"/>
          <w:lang w:val="en-US"/>
        </w:rPr>
        <w:t xml:space="preserve">, </w:t>
      </w:r>
      <w:proofErr w:type="spellStart"/>
      <w:r w:rsidRPr="00216944">
        <w:rPr>
          <w:sz w:val="24"/>
          <w:szCs w:val="24"/>
          <w:lang w:val="en-US"/>
        </w:rPr>
        <w:t>Stemple</w:t>
      </w:r>
      <w:proofErr w:type="spellEnd"/>
      <w:r w:rsidR="00835CD3" w:rsidRPr="00216944">
        <w:rPr>
          <w:sz w:val="24"/>
          <w:szCs w:val="24"/>
          <w:lang w:val="en-US"/>
        </w:rPr>
        <w:t xml:space="preserve"> </w:t>
      </w:r>
      <w:r w:rsidRPr="00216944">
        <w:rPr>
          <w:sz w:val="24"/>
          <w:szCs w:val="24"/>
          <w:lang w:val="en-US"/>
        </w:rPr>
        <w:t>JC,</w:t>
      </w:r>
      <w:r w:rsidR="00835CD3" w:rsidRPr="00216944">
        <w:rPr>
          <w:sz w:val="24"/>
          <w:szCs w:val="24"/>
          <w:lang w:val="en-US"/>
        </w:rPr>
        <w:t xml:space="preserve"> </w:t>
      </w:r>
      <w:proofErr w:type="spellStart"/>
      <w:r w:rsidR="00835CD3" w:rsidRPr="00216944">
        <w:rPr>
          <w:sz w:val="24"/>
          <w:szCs w:val="24"/>
          <w:lang w:val="en-US"/>
        </w:rPr>
        <w:t>Niem</w:t>
      </w:r>
      <w:r w:rsidRPr="00216944">
        <w:rPr>
          <w:sz w:val="24"/>
          <w:szCs w:val="24"/>
          <w:lang w:val="en-US"/>
        </w:rPr>
        <w:t>i</w:t>
      </w:r>
      <w:proofErr w:type="spellEnd"/>
      <w:r w:rsidR="00835CD3" w:rsidRPr="00216944">
        <w:rPr>
          <w:sz w:val="24"/>
          <w:szCs w:val="24"/>
          <w:lang w:val="en-US"/>
        </w:rPr>
        <w:t xml:space="preserve"> KR</w:t>
      </w:r>
      <w:r w:rsidRPr="00216944">
        <w:rPr>
          <w:sz w:val="24"/>
          <w:szCs w:val="24"/>
          <w:lang w:val="en-US"/>
        </w:rPr>
        <w:t>,</w:t>
      </w:r>
      <w:r w:rsidR="00835CD3" w:rsidRPr="00216944">
        <w:rPr>
          <w:sz w:val="24"/>
          <w:szCs w:val="24"/>
          <w:lang w:val="en-US"/>
        </w:rPr>
        <w:t xml:space="preserve"> </w:t>
      </w:r>
      <w:proofErr w:type="spellStart"/>
      <w:r w:rsidR="00835CD3" w:rsidRPr="00216944">
        <w:rPr>
          <w:sz w:val="24"/>
          <w:szCs w:val="24"/>
          <w:lang w:val="en-US"/>
        </w:rPr>
        <w:t>MChone</w:t>
      </w:r>
      <w:proofErr w:type="spellEnd"/>
      <w:r w:rsidR="00835CD3" w:rsidRPr="00216944">
        <w:rPr>
          <w:sz w:val="24"/>
          <w:szCs w:val="24"/>
          <w:lang w:val="en-US"/>
        </w:rPr>
        <w:t xml:space="preserve"> MM. Description of laryngeal pathologies by age, sex and occupation in a treatment-seeking sample. </w:t>
      </w:r>
      <w:proofErr w:type="gramStart"/>
      <w:r w:rsidR="00835CD3" w:rsidRPr="00216944">
        <w:rPr>
          <w:sz w:val="24"/>
          <w:szCs w:val="24"/>
          <w:lang w:val="en-US"/>
        </w:rPr>
        <w:t xml:space="preserve">Journal of Speech and </w:t>
      </w:r>
      <w:r w:rsidRPr="00216944">
        <w:rPr>
          <w:sz w:val="24"/>
          <w:szCs w:val="24"/>
          <w:lang w:val="en-US"/>
        </w:rPr>
        <w:t>Hearing Disorders.</w:t>
      </w:r>
      <w:proofErr w:type="gramEnd"/>
      <w:r w:rsidRPr="00216944">
        <w:rPr>
          <w:sz w:val="24"/>
          <w:szCs w:val="24"/>
          <w:lang w:val="en-US"/>
        </w:rPr>
        <w:t xml:space="preserve"> 1988</w:t>
      </w:r>
      <w:proofErr w:type="gramStart"/>
      <w:r w:rsidRPr="00216944">
        <w:rPr>
          <w:sz w:val="24"/>
          <w:szCs w:val="24"/>
          <w:lang w:val="en-US"/>
        </w:rPr>
        <w:t>;53:57</w:t>
      </w:r>
      <w:proofErr w:type="gramEnd"/>
      <w:r w:rsidRPr="00216944">
        <w:rPr>
          <w:sz w:val="24"/>
          <w:szCs w:val="24"/>
          <w:lang w:val="en-US"/>
        </w:rPr>
        <w:t>-64</w:t>
      </w:r>
      <w:r w:rsidR="00835CD3" w:rsidRPr="00216944">
        <w:rPr>
          <w:sz w:val="24"/>
          <w:szCs w:val="24"/>
          <w:lang w:val="en-US"/>
        </w:rPr>
        <w:t>.</w:t>
      </w:r>
    </w:p>
    <w:p w:rsidR="00EF1D7C" w:rsidRPr="00216944" w:rsidRDefault="00C4528D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t xml:space="preserve">5. </w:t>
      </w:r>
      <w:proofErr w:type="spellStart"/>
      <w:r w:rsidRPr="00216944">
        <w:rPr>
          <w:sz w:val="24"/>
          <w:szCs w:val="24"/>
          <w:lang w:val="en-US"/>
        </w:rPr>
        <w:t>Mossallam</w:t>
      </w:r>
      <w:proofErr w:type="spellEnd"/>
      <w:r w:rsidRPr="00216944">
        <w:rPr>
          <w:sz w:val="24"/>
          <w:szCs w:val="24"/>
          <w:lang w:val="en-US"/>
        </w:rPr>
        <w:t xml:space="preserve"> I,</w:t>
      </w:r>
      <w:r w:rsidR="00EF1D7C" w:rsidRPr="00216944">
        <w:rPr>
          <w:sz w:val="24"/>
          <w:szCs w:val="24"/>
          <w:lang w:val="en-US"/>
        </w:rPr>
        <w:t xml:space="preserve"> </w:t>
      </w:r>
      <w:proofErr w:type="spellStart"/>
      <w:r w:rsidR="00EF1D7C" w:rsidRPr="00216944">
        <w:rPr>
          <w:sz w:val="24"/>
          <w:szCs w:val="24"/>
          <w:lang w:val="en-US"/>
        </w:rPr>
        <w:t>Kotby</w:t>
      </w:r>
      <w:proofErr w:type="spellEnd"/>
      <w:r w:rsidRPr="00216944">
        <w:rPr>
          <w:sz w:val="24"/>
          <w:szCs w:val="24"/>
          <w:lang w:val="en-US"/>
        </w:rPr>
        <w:t xml:space="preserve"> MN,</w:t>
      </w:r>
      <w:r w:rsidR="00EF1D7C" w:rsidRPr="00216944">
        <w:rPr>
          <w:sz w:val="24"/>
          <w:szCs w:val="24"/>
          <w:lang w:val="en-US"/>
        </w:rPr>
        <w:t xml:space="preserve"> </w:t>
      </w:r>
      <w:proofErr w:type="spellStart"/>
      <w:r w:rsidR="00EF1D7C" w:rsidRPr="00216944">
        <w:rPr>
          <w:sz w:val="24"/>
          <w:szCs w:val="24"/>
          <w:lang w:val="en-US"/>
        </w:rPr>
        <w:t>Ghaly</w:t>
      </w:r>
      <w:proofErr w:type="spellEnd"/>
      <w:r w:rsidRPr="00216944">
        <w:rPr>
          <w:sz w:val="24"/>
          <w:szCs w:val="24"/>
          <w:lang w:val="en-US"/>
        </w:rPr>
        <w:t xml:space="preserve"> AF</w:t>
      </w:r>
      <w:r w:rsidR="00EF1D7C" w:rsidRPr="00216944">
        <w:rPr>
          <w:sz w:val="24"/>
          <w:szCs w:val="24"/>
          <w:lang w:val="en-US"/>
        </w:rPr>
        <w:t xml:space="preserve"> et al. </w:t>
      </w:r>
      <w:proofErr w:type="spellStart"/>
      <w:r w:rsidR="00EF1D7C" w:rsidRPr="00216944">
        <w:rPr>
          <w:sz w:val="24"/>
          <w:szCs w:val="24"/>
          <w:lang w:val="en-US"/>
        </w:rPr>
        <w:t>Histopathological</w:t>
      </w:r>
      <w:proofErr w:type="spellEnd"/>
      <w:r w:rsidR="00EF1D7C" w:rsidRPr="00216944">
        <w:rPr>
          <w:sz w:val="24"/>
          <w:szCs w:val="24"/>
          <w:lang w:val="en-US"/>
        </w:rPr>
        <w:t xml:space="preserve"> aspects of benign vocal fold lesions associated with dysphonia. In</w:t>
      </w:r>
      <w:r w:rsidR="00F55A13">
        <w:rPr>
          <w:sz w:val="24"/>
          <w:szCs w:val="24"/>
          <w:lang w:val="en-US"/>
        </w:rPr>
        <w:t>:</w:t>
      </w:r>
      <w:r w:rsidR="00EF1D7C" w:rsidRPr="00216944">
        <w:rPr>
          <w:sz w:val="24"/>
          <w:szCs w:val="24"/>
          <w:lang w:val="en-US"/>
        </w:rPr>
        <w:t xml:space="preserve"> K</w:t>
      </w:r>
      <w:r w:rsidR="00F55A13">
        <w:rPr>
          <w:sz w:val="24"/>
          <w:szCs w:val="24"/>
          <w:lang w:val="en-US"/>
        </w:rPr>
        <w:t>irchner, JA</w:t>
      </w:r>
      <w:r w:rsidR="00EF1D7C" w:rsidRPr="00216944">
        <w:rPr>
          <w:sz w:val="24"/>
          <w:szCs w:val="24"/>
          <w:lang w:val="en-US"/>
        </w:rPr>
        <w:t xml:space="preserve"> (ed</w:t>
      </w:r>
      <w:r w:rsidR="00F55A13">
        <w:rPr>
          <w:sz w:val="24"/>
          <w:szCs w:val="24"/>
          <w:lang w:val="en-US"/>
        </w:rPr>
        <w:t>s</w:t>
      </w:r>
      <w:r w:rsidR="00EF1D7C" w:rsidRPr="00216944">
        <w:rPr>
          <w:sz w:val="24"/>
          <w:szCs w:val="24"/>
          <w:lang w:val="en-US"/>
        </w:rPr>
        <w:t xml:space="preserve">.) Vocal Fold </w:t>
      </w:r>
      <w:proofErr w:type="spellStart"/>
      <w:r w:rsidR="00EF1D7C" w:rsidRPr="00216944">
        <w:rPr>
          <w:sz w:val="24"/>
          <w:szCs w:val="24"/>
          <w:lang w:val="en-US"/>
        </w:rPr>
        <w:t>histipathology</w:t>
      </w:r>
      <w:proofErr w:type="spellEnd"/>
      <w:r w:rsidR="00EF1D7C" w:rsidRPr="00216944">
        <w:rPr>
          <w:sz w:val="24"/>
          <w:szCs w:val="24"/>
          <w:lang w:val="en-US"/>
        </w:rPr>
        <w:t xml:space="preserve">: A symposium. </w:t>
      </w:r>
      <w:proofErr w:type="spellStart"/>
      <w:proofErr w:type="gramStart"/>
      <w:r w:rsidR="00EF1D7C" w:rsidRPr="00216944">
        <w:rPr>
          <w:sz w:val="24"/>
          <w:szCs w:val="24"/>
          <w:lang w:val="en-US"/>
        </w:rPr>
        <w:t>SanDiego</w:t>
      </w:r>
      <w:proofErr w:type="spellEnd"/>
      <w:r w:rsidR="00EF1D7C" w:rsidRPr="00216944">
        <w:rPr>
          <w:sz w:val="24"/>
          <w:szCs w:val="24"/>
          <w:lang w:val="en-US"/>
        </w:rPr>
        <w:t>, C</w:t>
      </w:r>
      <w:r w:rsidR="00F55A13">
        <w:rPr>
          <w:sz w:val="24"/>
          <w:szCs w:val="24"/>
          <w:lang w:val="en-US"/>
        </w:rPr>
        <w:t>ollege-Hill.</w:t>
      </w:r>
      <w:proofErr w:type="gramEnd"/>
      <w:r w:rsidR="00EF1D7C" w:rsidRPr="00216944">
        <w:rPr>
          <w:sz w:val="24"/>
          <w:szCs w:val="24"/>
          <w:lang w:val="en-US"/>
        </w:rPr>
        <w:t xml:space="preserve"> </w:t>
      </w:r>
      <w:r w:rsidR="00F55A13">
        <w:rPr>
          <w:sz w:val="24"/>
          <w:szCs w:val="24"/>
          <w:lang w:val="en-US"/>
        </w:rPr>
        <w:t>1986</w:t>
      </w:r>
      <w:proofErr w:type="gramStart"/>
      <w:r w:rsidR="00F55A13">
        <w:rPr>
          <w:sz w:val="24"/>
          <w:szCs w:val="24"/>
          <w:lang w:val="en-US"/>
        </w:rPr>
        <w:t>;</w:t>
      </w:r>
      <w:r w:rsidRPr="00216944">
        <w:rPr>
          <w:sz w:val="24"/>
          <w:szCs w:val="24"/>
          <w:lang w:val="en-US"/>
        </w:rPr>
        <w:t>pp65</w:t>
      </w:r>
      <w:proofErr w:type="gramEnd"/>
      <w:r w:rsidRPr="00216944">
        <w:rPr>
          <w:sz w:val="24"/>
          <w:szCs w:val="24"/>
          <w:lang w:val="en-US"/>
        </w:rPr>
        <w:t>-80</w:t>
      </w:r>
      <w:r w:rsidR="00EF1D7C" w:rsidRPr="00216944">
        <w:rPr>
          <w:sz w:val="24"/>
          <w:szCs w:val="24"/>
          <w:lang w:val="en-US"/>
        </w:rPr>
        <w:t>.</w:t>
      </w:r>
    </w:p>
    <w:p w:rsidR="000A2CF7" w:rsidRDefault="00C4528D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216944">
        <w:rPr>
          <w:sz w:val="24"/>
          <w:szCs w:val="24"/>
          <w:lang w:val="en-US"/>
        </w:rPr>
        <w:lastRenderedPageBreak/>
        <w:t xml:space="preserve">6. </w:t>
      </w:r>
      <w:r w:rsidR="000A2CF7" w:rsidRPr="00216944">
        <w:rPr>
          <w:sz w:val="24"/>
          <w:szCs w:val="24"/>
          <w:lang w:val="en-US"/>
        </w:rPr>
        <w:t>Lehman</w:t>
      </w:r>
      <w:r w:rsidR="000A2CF7">
        <w:rPr>
          <w:sz w:val="24"/>
          <w:szCs w:val="24"/>
          <w:lang w:val="en-US"/>
        </w:rPr>
        <w:t xml:space="preserve"> W,</w:t>
      </w:r>
      <w:r w:rsidR="000A2CF7" w:rsidRPr="00216944">
        <w:rPr>
          <w:sz w:val="24"/>
          <w:szCs w:val="24"/>
          <w:lang w:val="en-US"/>
        </w:rPr>
        <w:t xml:space="preserve"> </w:t>
      </w:r>
      <w:proofErr w:type="spellStart"/>
      <w:r w:rsidR="000A2CF7" w:rsidRPr="00216944">
        <w:rPr>
          <w:sz w:val="24"/>
          <w:szCs w:val="24"/>
          <w:lang w:val="en-US"/>
        </w:rPr>
        <w:t>Widman</w:t>
      </w:r>
      <w:proofErr w:type="spellEnd"/>
      <w:r w:rsidR="000A2CF7" w:rsidRPr="00216944">
        <w:rPr>
          <w:sz w:val="24"/>
          <w:szCs w:val="24"/>
          <w:lang w:val="en-US"/>
        </w:rPr>
        <w:t xml:space="preserve"> JJ</w:t>
      </w:r>
      <w:r w:rsidR="000A2CF7">
        <w:rPr>
          <w:sz w:val="24"/>
          <w:szCs w:val="24"/>
          <w:lang w:val="en-US"/>
        </w:rPr>
        <w:t>.</w:t>
      </w:r>
      <w:r w:rsidR="000A2CF7" w:rsidRPr="00216944">
        <w:rPr>
          <w:sz w:val="24"/>
          <w:szCs w:val="24"/>
          <w:lang w:val="en-US"/>
        </w:rPr>
        <w:t xml:space="preserve"> </w:t>
      </w:r>
      <w:proofErr w:type="gramStart"/>
      <w:r w:rsidR="000A2CF7" w:rsidRPr="00216944">
        <w:rPr>
          <w:sz w:val="24"/>
          <w:szCs w:val="24"/>
          <w:lang w:val="en-US"/>
        </w:rPr>
        <w:t>Nonspecific granulomas of the larynx.</w:t>
      </w:r>
      <w:proofErr w:type="gramEnd"/>
      <w:r w:rsidR="000A2CF7" w:rsidRPr="00216944">
        <w:rPr>
          <w:sz w:val="24"/>
          <w:szCs w:val="24"/>
          <w:lang w:val="en-US"/>
        </w:rPr>
        <w:t xml:space="preserve"> In Kirchner, J.A. (ed</w:t>
      </w:r>
      <w:r w:rsidR="000A2CF7">
        <w:rPr>
          <w:sz w:val="24"/>
          <w:szCs w:val="24"/>
          <w:lang w:val="en-US"/>
        </w:rPr>
        <w:t>s</w:t>
      </w:r>
      <w:r w:rsidR="000A2CF7" w:rsidRPr="00216944">
        <w:rPr>
          <w:sz w:val="24"/>
          <w:szCs w:val="24"/>
          <w:lang w:val="en-US"/>
        </w:rPr>
        <w:t>.) Vocal Fold Histopathology: A Symposium. San Diego, College-Hill, pp. 97-107, 1986.</w:t>
      </w:r>
    </w:p>
    <w:p w:rsidR="00C4528D" w:rsidRPr="00216944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</w:t>
      </w:r>
      <w:proofErr w:type="spellStart"/>
      <w:r w:rsidR="00C4528D" w:rsidRPr="00216944">
        <w:rPr>
          <w:sz w:val="24"/>
          <w:szCs w:val="24"/>
          <w:lang w:val="en-US"/>
        </w:rPr>
        <w:t>Melo</w:t>
      </w:r>
      <w:proofErr w:type="spellEnd"/>
      <w:r w:rsidR="00AF32E7" w:rsidRPr="00216944">
        <w:rPr>
          <w:sz w:val="24"/>
          <w:szCs w:val="24"/>
          <w:lang w:val="en-US"/>
        </w:rPr>
        <w:t xml:space="preserve"> ECM et al</w:t>
      </w:r>
      <w:r w:rsidR="00C4528D" w:rsidRPr="00216944">
        <w:rPr>
          <w:sz w:val="24"/>
          <w:szCs w:val="24"/>
          <w:lang w:val="en-US"/>
        </w:rPr>
        <w:t>.</w:t>
      </w:r>
      <w:r w:rsidR="00AF32E7" w:rsidRPr="00216944">
        <w:rPr>
          <w:sz w:val="24"/>
          <w:szCs w:val="24"/>
          <w:lang w:val="en-US"/>
        </w:rPr>
        <w:t xml:space="preserve"> Incidence of non-</w:t>
      </w:r>
      <w:proofErr w:type="spellStart"/>
      <w:r w:rsidR="00AF32E7" w:rsidRPr="00216944">
        <w:rPr>
          <w:sz w:val="24"/>
          <w:szCs w:val="24"/>
          <w:lang w:val="en-US"/>
        </w:rPr>
        <w:t>neoplasic</w:t>
      </w:r>
      <w:proofErr w:type="spellEnd"/>
      <w:r w:rsidR="00AF32E7" w:rsidRPr="00216944">
        <w:rPr>
          <w:sz w:val="24"/>
          <w:szCs w:val="24"/>
          <w:lang w:val="en-US"/>
        </w:rPr>
        <w:t xml:space="preserve"> lesion in patients with vocal complains. Rev Bras </w:t>
      </w:r>
      <w:proofErr w:type="spellStart"/>
      <w:r w:rsidR="00AF32E7" w:rsidRPr="00216944">
        <w:rPr>
          <w:sz w:val="24"/>
          <w:szCs w:val="24"/>
          <w:lang w:val="en-US"/>
        </w:rPr>
        <w:t>Otorrinolaringol</w:t>
      </w:r>
      <w:proofErr w:type="spellEnd"/>
      <w:r w:rsidR="00AF32E7" w:rsidRPr="00216944">
        <w:rPr>
          <w:sz w:val="24"/>
          <w:szCs w:val="24"/>
          <w:lang w:val="en-US"/>
        </w:rPr>
        <w:t xml:space="preserve">. </w:t>
      </w:r>
      <w:r w:rsidR="00C4528D" w:rsidRPr="00216944">
        <w:rPr>
          <w:sz w:val="24"/>
          <w:szCs w:val="24"/>
          <w:lang w:val="en-US"/>
        </w:rPr>
        <w:t>2001 Nov/Dez</w:t>
      </w:r>
      <w:proofErr w:type="gramStart"/>
      <w:r w:rsidR="00C4528D" w:rsidRPr="00216944">
        <w:rPr>
          <w:sz w:val="24"/>
          <w:szCs w:val="24"/>
          <w:lang w:val="en-US"/>
        </w:rPr>
        <w:t>;6</w:t>
      </w:r>
      <w:r w:rsidR="00AF32E7" w:rsidRPr="00216944">
        <w:rPr>
          <w:sz w:val="24"/>
          <w:szCs w:val="24"/>
          <w:lang w:val="en-US"/>
        </w:rPr>
        <w:t>7</w:t>
      </w:r>
      <w:proofErr w:type="gramEnd"/>
      <w:r w:rsidR="00C4528D" w:rsidRPr="00216944">
        <w:rPr>
          <w:sz w:val="24"/>
          <w:szCs w:val="24"/>
          <w:lang w:val="en-US"/>
        </w:rPr>
        <w:t>(</w:t>
      </w:r>
      <w:r w:rsidR="00AF32E7" w:rsidRPr="00216944">
        <w:rPr>
          <w:sz w:val="24"/>
          <w:szCs w:val="24"/>
          <w:lang w:val="en-US"/>
        </w:rPr>
        <w:t>6</w:t>
      </w:r>
      <w:r w:rsidR="00C4528D" w:rsidRPr="00216944">
        <w:rPr>
          <w:sz w:val="24"/>
          <w:szCs w:val="24"/>
          <w:lang w:val="en-US"/>
        </w:rPr>
        <w:t>):</w:t>
      </w:r>
      <w:r w:rsidR="00AF32E7" w:rsidRPr="00216944">
        <w:rPr>
          <w:sz w:val="24"/>
          <w:szCs w:val="24"/>
          <w:lang w:val="en-US"/>
        </w:rPr>
        <w:t>788-94</w:t>
      </w:r>
      <w:r w:rsidR="00C4528D" w:rsidRPr="00216944">
        <w:rPr>
          <w:sz w:val="24"/>
          <w:szCs w:val="24"/>
          <w:lang w:val="en-US"/>
        </w:rPr>
        <w:t>.</w:t>
      </w:r>
    </w:p>
    <w:p w:rsidR="003F27D1" w:rsidRPr="00216944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C4528D" w:rsidRPr="00216944">
        <w:rPr>
          <w:sz w:val="24"/>
          <w:szCs w:val="24"/>
          <w:lang w:val="en-US"/>
        </w:rPr>
        <w:t>.</w:t>
      </w:r>
      <w:r w:rsidR="00AF32E7" w:rsidRPr="00216944">
        <w:rPr>
          <w:sz w:val="24"/>
          <w:szCs w:val="24"/>
          <w:lang w:val="en-US"/>
        </w:rPr>
        <w:t xml:space="preserve"> </w:t>
      </w:r>
      <w:proofErr w:type="spellStart"/>
      <w:r w:rsidR="00C4528D" w:rsidRPr="00216944">
        <w:rPr>
          <w:sz w:val="24"/>
          <w:szCs w:val="24"/>
          <w:lang w:val="en-US"/>
        </w:rPr>
        <w:t>Gillison</w:t>
      </w:r>
      <w:proofErr w:type="spellEnd"/>
      <w:r w:rsidR="00AF32E7" w:rsidRPr="00216944">
        <w:rPr>
          <w:sz w:val="24"/>
          <w:szCs w:val="24"/>
          <w:lang w:val="en-US"/>
        </w:rPr>
        <w:t xml:space="preserve"> ML et al. (2012). </w:t>
      </w:r>
      <w:proofErr w:type="gramStart"/>
      <w:r w:rsidR="00AF32E7" w:rsidRPr="00216944">
        <w:rPr>
          <w:sz w:val="24"/>
          <w:szCs w:val="24"/>
          <w:lang w:val="en-US"/>
        </w:rPr>
        <w:t>Prevalence of Oral HPV Infection in the United States, 2009-2010.</w:t>
      </w:r>
      <w:proofErr w:type="gramEnd"/>
      <w:r w:rsidR="00AF32E7" w:rsidRPr="00216944">
        <w:rPr>
          <w:sz w:val="24"/>
          <w:szCs w:val="24"/>
          <w:lang w:val="en-US"/>
        </w:rPr>
        <w:t xml:space="preserve"> </w:t>
      </w:r>
      <w:proofErr w:type="gramStart"/>
      <w:r w:rsidR="00AF32E7" w:rsidRPr="00216944">
        <w:rPr>
          <w:sz w:val="24"/>
          <w:szCs w:val="24"/>
          <w:lang w:val="en-US"/>
        </w:rPr>
        <w:t>The Journal of t</w:t>
      </w:r>
      <w:r w:rsidR="003F023B" w:rsidRPr="00216944">
        <w:rPr>
          <w:sz w:val="24"/>
          <w:szCs w:val="24"/>
          <w:lang w:val="en-US"/>
        </w:rPr>
        <w:t>he American Medical Association.</w:t>
      </w:r>
      <w:proofErr w:type="gramEnd"/>
      <w:r w:rsidR="003F023B" w:rsidRPr="00216944">
        <w:rPr>
          <w:sz w:val="24"/>
          <w:szCs w:val="24"/>
          <w:lang w:val="en-US"/>
        </w:rPr>
        <w:t xml:space="preserve"> 2012</w:t>
      </w:r>
      <w:proofErr w:type="gramStart"/>
      <w:r w:rsidR="003F023B" w:rsidRPr="00216944">
        <w:rPr>
          <w:sz w:val="24"/>
          <w:szCs w:val="24"/>
          <w:lang w:val="en-US"/>
        </w:rPr>
        <w:t>;</w:t>
      </w:r>
      <w:r w:rsidR="00AF32E7" w:rsidRPr="00216944">
        <w:rPr>
          <w:sz w:val="24"/>
          <w:szCs w:val="24"/>
          <w:lang w:val="en-US"/>
        </w:rPr>
        <w:t>307</w:t>
      </w:r>
      <w:proofErr w:type="gramEnd"/>
      <w:r w:rsidR="003F023B" w:rsidRPr="00216944">
        <w:rPr>
          <w:sz w:val="24"/>
          <w:szCs w:val="24"/>
          <w:lang w:val="en-US"/>
        </w:rPr>
        <w:t>(7):</w:t>
      </w:r>
      <w:r w:rsidR="00AF32E7" w:rsidRPr="00216944">
        <w:rPr>
          <w:sz w:val="24"/>
          <w:szCs w:val="24"/>
          <w:lang w:val="en-US"/>
        </w:rPr>
        <w:t>693-703.</w:t>
      </w:r>
    </w:p>
    <w:p w:rsidR="003F27D1" w:rsidRPr="00216944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="003F27D1" w:rsidRPr="00216944">
        <w:rPr>
          <w:sz w:val="24"/>
          <w:szCs w:val="24"/>
          <w:lang w:val="en-US"/>
        </w:rPr>
        <w:t>.</w:t>
      </w:r>
      <w:r w:rsidR="000207D8" w:rsidRPr="00216944">
        <w:rPr>
          <w:sz w:val="24"/>
          <w:szCs w:val="24"/>
          <w:lang w:val="en-US"/>
        </w:rPr>
        <w:t xml:space="preserve"> </w:t>
      </w:r>
      <w:proofErr w:type="spellStart"/>
      <w:r w:rsidR="000207D8" w:rsidRPr="00216944">
        <w:rPr>
          <w:sz w:val="24"/>
          <w:szCs w:val="24"/>
          <w:lang w:val="en-US"/>
        </w:rPr>
        <w:t>Bakshi</w:t>
      </w:r>
      <w:proofErr w:type="spellEnd"/>
      <w:r w:rsidR="000207D8" w:rsidRPr="00216944">
        <w:rPr>
          <w:sz w:val="24"/>
          <w:szCs w:val="24"/>
          <w:lang w:val="en-US"/>
        </w:rPr>
        <w:t xml:space="preserve"> J, Panda NK, </w:t>
      </w:r>
      <w:proofErr w:type="gramStart"/>
      <w:r w:rsidR="000207D8" w:rsidRPr="00216944">
        <w:rPr>
          <w:sz w:val="24"/>
          <w:szCs w:val="24"/>
          <w:lang w:val="en-US"/>
        </w:rPr>
        <w:t>Shar</w:t>
      </w:r>
      <w:r w:rsidR="003F27D1" w:rsidRPr="00216944">
        <w:rPr>
          <w:sz w:val="24"/>
          <w:szCs w:val="24"/>
          <w:lang w:val="en-US"/>
        </w:rPr>
        <w:t>ma</w:t>
      </w:r>
      <w:proofErr w:type="gramEnd"/>
      <w:r w:rsidR="003F27D1" w:rsidRPr="00216944">
        <w:rPr>
          <w:sz w:val="24"/>
          <w:szCs w:val="24"/>
          <w:lang w:val="en-US"/>
        </w:rPr>
        <w:t xml:space="preserve"> S, Gupta AK et al. </w:t>
      </w:r>
      <w:r w:rsidR="000207D8" w:rsidRPr="00216944">
        <w:rPr>
          <w:sz w:val="24"/>
          <w:szCs w:val="24"/>
          <w:lang w:val="en-US"/>
        </w:rPr>
        <w:t xml:space="preserve">Survival patterns in treated cases of carcinoma larynx in North India: a 10 years follow up study. </w:t>
      </w:r>
      <w:proofErr w:type="spellStart"/>
      <w:r w:rsidR="000207D8" w:rsidRPr="00216944">
        <w:rPr>
          <w:sz w:val="24"/>
          <w:szCs w:val="24"/>
          <w:lang w:val="en-US"/>
        </w:rPr>
        <w:t>Ind</w:t>
      </w:r>
      <w:proofErr w:type="spellEnd"/>
      <w:r w:rsidR="000207D8" w:rsidRPr="00216944">
        <w:rPr>
          <w:sz w:val="24"/>
          <w:szCs w:val="24"/>
          <w:lang w:val="en-US"/>
        </w:rPr>
        <w:t xml:space="preserve"> J </w:t>
      </w:r>
      <w:proofErr w:type="spellStart"/>
      <w:r w:rsidR="000207D8" w:rsidRPr="00216944">
        <w:rPr>
          <w:sz w:val="24"/>
          <w:szCs w:val="24"/>
          <w:lang w:val="en-US"/>
        </w:rPr>
        <w:t>Otolaryngol</w:t>
      </w:r>
      <w:proofErr w:type="spellEnd"/>
      <w:r w:rsidR="000207D8" w:rsidRPr="00216944">
        <w:rPr>
          <w:sz w:val="24"/>
          <w:szCs w:val="24"/>
          <w:lang w:val="en-US"/>
        </w:rPr>
        <w:t xml:space="preserve"> Head Neck Surg</w:t>
      </w:r>
      <w:r w:rsidR="003F27D1" w:rsidRPr="00216944">
        <w:rPr>
          <w:sz w:val="24"/>
          <w:szCs w:val="24"/>
          <w:lang w:val="en-US"/>
        </w:rPr>
        <w:t>.</w:t>
      </w:r>
      <w:r w:rsidR="00216944">
        <w:rPr>
          <w:sz w:val="24"/>
          <w:szCs w:val="24"/>
          <w:lang w:val="en-US"/>
        </w:rPr>
        <w:t xml:space="preserve"> </w:t>
      </w:r>
      <w:r w:rsidR="003F27D1" w:rsidRPr="00216944">
        <w:rPr>
          <w:sz w:val="24"/>
          <w:szCs w:val="24"/>
          <w:lang w:val="en-US"/>
        </w:rPr>
        <w:t>2004</w:t>
      </w:r>
      <w:proofErr w:type="gramStart"/>
      <w:r w:rsidR="003F27D1" w:rsidRPr="00216944">
        <w:rPr>
          <w:sz w:val="24"/>
          <w:szCs w:val="24"/>
          <w:lang w:val="en-US"/>
        </w:rPr>
        <w:t>;</w:t>
      </w:r>
      <w:r w:rsidR="000207D8" w:rsidRPr="00216944">
        <w:rPr>
          <w:sz w:val="24"/>
          <w:szCs w:val="24"/>
          <w:lang w:val="en-US"/>
        </w:rPr>
        <w:t>56</w:t>
      </w:r>
      <w:proofErr w:type="gramEnd"/>
      <w:r w:rsidR="000207D8" w:rsidRPr="00216944">
        <w:rPr>
          <w:sz w:val="24"/>
          <w:szCs w:val="24"/>
          <w:lang w:val="en-US"/>
        </w:rPr>
        <w:t>(2):99–103.</w:t>
      </w:r>
      <w:r w:rsidR="003F27D1" w:rsidRPr="00216944">
        <w:rPr>
          <w:sz w:val="24"/>
          <w:szCs w:val="24"/>
          <w:lang w:val="en-US"/>
        </w:rPr>
        <w:t xml:space="preserve"> </w:t>
      </w:r>
    </w:p>
    <w:p w:rsidR="003F27D1" w:rsidRPr="00216944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3F27D1" w:rsidRPr="00216944">
        <w:rPr>
          <w:sz w:val="24"/>
          <w:szCs w:val="24"/>
          <w:lang w:val="en-US"/>
        </w:rPr>
        <w:t xml:space="preserve">. </w:t>
      </w:r>
      <w:proofErr w:type="spellStart"/>
      <w:r w:rsidR="003F27D1" w:rsidRPr="00216944">
        <w:rPr>
          <w:sz w:val="24"/>
          <w:szCs w:val="24"/>
          <w:lang w:val="en-US"/>
        </w:rPr>
        <w:t>Goiato</w:t>
      </w:r>
      <w:proofErr w:type="spellEnd"/>
      <w:r w:rsidR="003F27D1" w:rsidRPr="00216944">
        <w:rPr>
          <w:sz w:val="24"/>
          <w:szCs w:val="24"/>
          <w:lang w:val="en-US"/>
        </w:rPr>
        <w:t xml:space="preserve"> MC, </w:t>
      </w:r>
      <w:proofErr w:type="spellStart"/>
      <w:r w:rsidR="003F27D1" w:rsidRPr="00216944">
        <w:rPr>
          <w:sz w:val="24"/>
          <w:szCs w:val="24"/>
          <w:lang w:val="en-US"/>
        </w:rPr>
        <w:t>Fernandes</w:t>
      </w:r>
      <w:proofErr w:type="spellEnd"/>
      <w:r w:rsidR="003F27D1" w:rsidRPr="00216944">
        <w:rPr>
          <w:sz w:val="24"/>
          <w:szCs w:val="24"/>
          <w:lang w:val="en-US"/>
        </w:rPr>
        <w:t xml:space="preserve"> AUR. </w:t>
      </w:r>
      <w:r w:rsidR="000207D8" w:rsidRPr="00216944">
        <w:rPr>
          <w:sz w:val="24"/>
          <w:szCs w:val="24"/>
          <w:lang w:val="en-US"/>
        </w:rPr>
        <w:t xml:space="preserve">Risk factors of laryngeal cancer in patients attended in the oral oncology </w:t>
      </w:r>
      <w:proofErr w:type="spellStart"/>
      <w:r w:rsidR="000207D8" w:rsidRPr="00216944">
        <w:rPr>
          <w:sz w:val="24"/>
          <w:szCs w:val="24"/>
          <w:lang w:val="en-US"/>
        </w:rPr>
        <w:t>centre</w:t>
      </w:r>
      <w:proofErr w:type="spellEnd"/>
      <w:r w:rsidR="000207D8" w:rsidRPr="00216944">
        <w:rPr>
          <w:sz w:val="24"/>
          <w:szCs w:val="24"/>
          <w:lang w:val="en-US"/>
        </w:rPr>
        <w:t xml:space="preserve"> of Aracatuba. </w:t>
      </w:r>
      <w:proofErr w:type="spellStart"/>
      <w:r w:rsidR="000207D8" w:rsidRPr="00216944">
        <w:rPr>
          <w:sz w:val="24"/>
          <w:szCs w:val="24"/>
          <w:lang w:val="en-US"/>
        </w:rPr>
        <w:t>Braz</w:t>
      </w:r>
      <w:proofErr w:type="spellEnd"/>
      <w:r w:rsidR="000207D8" w:rsidRPr="00216944">
        <w:rPr>
          <w:sz w:val="24"/>
          <w:szCs w:val="24"/>
          <w:lang w:val="en-US"/>
        </w:rPr>
        <w:t xml:space="preserve"> J Oral Sci</w:t>
      </w:r>
      <w:r w:rsidR="003F27D1" w:rsidRPr="00216944">
        <w:rPr>
          <w:sz w:val="24"/>
          <w:szCs w:val="24"/>
          <w:lang w:val="en-US"/>
        </w:rPr>
        <w:t>. 2005</w:t>
      </w:r>
      <w:proofErr w:type="gramStart"/>
      <w:r w:rsidR="003F27D1" w:rsidRPr="00216944">
        <w:rPr>
          <w:sz w:val="24"/>
          <w:szCs w:val="24"/>
          <w:lang w:val="en-US"/>
        </w:rPr>
        <w:t>;</w:t>
      </w:r>
      <w:r w:rsidR="000207D8" w:rsidRPr="00216944">
        <w:rPr>
          <w:sz w:val="24"/>
          <w:szCs w:val="24"/>
          <w:lang w:val="en-US"/>
        </w:rPr>
        <w:t>4</w:t>
      </w:r>
      <w:proofErr w:type="gramEnd"/>
      <w:r w:rsidR="000207D8" w:rsidRPr="00216944">
        <w:rPr>
          <w:sz w:val="24"/>
          <w:szCs w:val="24"/>
          <w:lang w:val="en-US"/>
        </w:rPr>
        <w:t>(13):741–744</w:t>
      </w:r>
      <w:r w:rsidR="003F27D1" w:rsidRPr="00216944">
        <w:rPr>
          <w:sz w:val="24"/>
          <w:szCs w:val="24"/>
          <w:lang w:val="en-US"/>
        </w:rPr>
        <w:t>.</w:t>
      </w:r>
    </w:p>
    <w:p w:rsidR="005F4F4C" w:rsidRPr="00216944" w:rsidRDefault="003F27D1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 w:rsidRPr="00B421C1">
        <w:rPr>
          <w:sz w:val="24"/>
          <w:szCs w:val="24"/>
          <w:lang w:val="en-US"/>
        </w:rPr>
        <w:t>1</w:t>
      </w:r>
      <w:r w:rsidR="000A2CF7" w:rsidRPr="00B421C1">
        <w:rPr>
          <w:sz w:val="24"/>
          <w:szCs w:val="24"/>
          <w:lang w:val="en-US"/>
        </w:rPr>
        <w:t>1</w:t>
      </w:r>
      <w:r w:rsidR="005F4F4C" w:rsidRPr="00B421C1">
        <w:rPr>
          <w:sz w:val="24"/>
          <w:szCs w:val="24"/>
          <w:lang w:val="en-US"/>
        </w:rPr>
        <w:t>.</w:t>
      </w:r>
      <w:r w:rsidR="002306CD" w:rsidRPr="00B421C1">
        <w:rPr>
          <w:sz w:val="24"/>
          <w:szCs w:val="24"/>
          <w:lang w:val="en-US"/>
        </w:rPr>
        <w:t xml:space="preserve"> </w:t>
      </w:r>
      <w:proofErr w:type="spellStart"/>
      <w:r w:rsidR="002306CD" w:rsidRPr="00B421C1">
        <w:rPr>
          <w:sz w:val="24"/>
          <w:szCs w:val="24"/>
          <w:lang w:val="en-US"/>
        </w:rPr>
        <w:t>Núñez-Batalla</w:t>
      </w:r>
      <w:proofErr w:type="spellEnd"/>
      <w:r w:rsidR="002306CD" w:rsidRPr="00B421C1">
        <w:rPr>
          <w:sz w:val="24"/>
          <w:szCs w:val="24"/>
          <w:lang w:val="en-US"/>
        </w:rPr>
        <w:t xml:space="preserve"> F et al. </w:t>
      </w:r>
      <w:proofErr w:type="gramStart"/>
      <w:r w:rsidR="002306CD" w:rsidRPr="00216944">
        <w:rPr>
          <w:sz w:val="24"/>
          <w:szCs w:val="24"/>
          <w:lang w:val="en-US"/>
        </w:rPr>
        <w:t xml:space="preserve">The Diagnostic Role of Direct </w:t>
      </w:r>
      <w:proofErr w:type="spellStart"/>
      <w:r w:rsidR="002306CD" w:rsidRPr="00216944">
        <w:rPr>
          <w:sz w:val="24"/>
          <w:szCs w:val="24"/>
          <w:lang w:val="en-US"/>
        </w:rPr>
        <w:t>Microlaryngoscopy</w:t>
      </w:r>
      <w:proofErr w:type="spellEnd"/>
      <w:r w:rsidR="002306CD" w:rsidRPr="00216944">
        <w:rPr>
          <w:sz w:val="24"/>
          <w:szCs w:val="24"/>
          <w:lang w:val="en-US"/>
        </w:rPr>
        <w:t>.</w:t>
      </w:r>
      <w:proofErr w:type="gramEnd"/>
      <w:r w:rsidR="002306CD" w:rsidRPr="00216944">
        <w:rPr>
          <w:sz w:val="24"/>
          <w:szCs w:val="24"/>
          <w:lang w:val="en-US"/>
        </w:rPr>
        <w:t xml:space="preserve"> </w:t>
      </w:r>
      <w:proofErr w:type="spellStart"/>
      <w:r w:rsidR="002306CD" w:rsidRPr="00216944">
        <w:rPr>
          <w:sz w:val="24"/>
          <w:szCs w:val="24"/>
          <w:lang w:val="en-US"/>
        </w:rPr>
        <w:t>Acta</w:t>
      </w:r>
      <w:proofErr w:type="spellEnd"/>
      <w:r w:rsidR="002306CD" w:rsidRPr="00216944">
        <w:rPr>
          <w:sz w:val="24"/>
          <w:szCs w:val="24"/>
          <w:lang w:val="en-US"/>
        </w:rPr>
        <w:t xml:space="preserve"> </w:t>
      </w:r>
      <w:proofErr w:type="spellStart"/>
      <w:r w:rsidR="002306CD" w:rsidRPr="00216944">
        <w:rPr>
          <w:sz w:val="24"/>
          <w:szCs w:val="24"/>
          <w:lang w:val="en-US"/>
        </w:rPr>
        <w:t>Otorrinolaringol</w:t>
      </w:r>
      <w:proofErr w:type="spellEnd"/>
      <w:r w:rsidR="002306CD" w:rsidRPr="00216944">
        <w:rPr>
          <w:sz w:val="24"/>
          <w:szCs w:val="24"/>
          <w:lang w:val="en-US"/>
        </w:rPr>
        <w:t xml:space="preserve"> Esp. 2007</w:t>
      </w:r>
      <w:proofErr w:type="gramStart"/>
      <w:r w:rsidR="002306CD" w:rsidRPr="00216944">
        <w:rPr>
          <w:sz w:val="24"/>
          <w:szCs w:val="24"/>
          <w:lang w:val="en-US"/>
        </w:rPr>
        <w:t>;58</w:t>
      </w:r>
      <w:proofErr w:type="gramEnd"/>
      <w:r w:rsidR="002306CD" w:rsidRPr="00216944">
        <w:rPr>
          <w:sz w:val="24"/>
          <w:szCs w:val="24"/>
          <w:lang w:val="en-US"/>
        </w:rPr>
        <w:t>(8):362-6</w:t>
      </w:r>
      <w:r w:rsidR="005F4F4C" w:rsidRPr="00216944">
        <w:rPr>
          <w:sz w:val="24"/>
          <w:szCs w:val="24"/>
          <w:lang w:val="en-US"/>
        </w:rPr>
        <w:t>.</w:t>
      </w:r>
    </w:p>
    <w:p w:rsidR="00F55A13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</w:t>
      </w:r>
      <w:r w:rsidR="005F4F4C" w:rsidRPr="00216944">
        <w:rPr>
          <w:sz w:val="24"/>
          <w:szCs w:val="24"/>
          <w:lang w:val="en-US"/>
        </w:rPr>
        <w:t>.</w:t>
      </w:r>
      <w:r w:rsidR="009A423B" w:rsidRPr="00216944">
        <w:rPr>
          <w:sz w:val="24"/>
          <w:szCs w:val="24"/>
          <w:lang w:val="en-US"/>
        </w:rPr>
        <w:t xml:space="preserve"> </w:t>
      </w:r>
      <w:proofErr w:type="spellStart"/>
      <w:r w:rsidR="009A423B" w:rsidRPr="00216944">
        <w:rPr>
          <w:sz w:val="24"/>
          <w:szCs w:val="24"/>
          <w:lang w:val="en-US"/>
        </w:rPr>
        <w:t>Sataloff</w:t>
      </w:r>
      <w:proofErr w:type="spellEnd"/>
      <w:r w:rsidR="009A423B" w:rsidRPr="00216944">
        <w:rPr>
          <w:sz w:val="24"/>
          <w:szCs w:val="24"/>
          <w:lang w:val="en-US"/>
        </w:rPr>
        <w:t xml:space="preserve"> RT, Spiegel J, </w:t>
      </w:r>
      <w:proofErr w:type="spellStart"/>
      <w:r w:rsidR="009A423B" w:rsidRPr="00216944">
        <w:rPr>
          <w:sz w:val="24"/>
          <w:szCs w:val="24"/>
          <w:lang w:val="en-US"/>
        </w:rPr>
        <w:t>Hawkshaw</w:t>
      </w:r>
      <w:proofErr w:type="spellEnd"/>
      <w:r w:rsidR="009A423B" w:rsidRPr="00216944">
        <w:rPr>
          <w:sz w:val="24"/>
          <w:szCs w:val="24"/>
          <w:lang w:val="en-US"/>
        </w:rPr>
        <w:t xml:space="preserve"> MJ. </w:t>
      </w:r>
      <w:proofErr w:type="spellStart"/>
      <w:r w:rsidR="009A423B" w:rsidRPr="00216944">
        <w:rPr>
          <w:sz w:val="24"/>
          <w:szCs w:val="24"/>
          <w:lang w:val="en-US"/>
        </w:rPr>
        <w:t>Strobovideolaryngoscopy</w:t>
      </w:r>
      <w:proofErr w:type="spellEnd"/>
      <w:r w:rsidR="009A423B" w:rsidRPr="00216944">
        <w:rPr>
          <w:sz w:val="24"/>
          <w:szCs w:val="24"/>
          <w:lang w:val="en-US"/>
        </w:rPr>
        <w:t xml:space="preserve">: results and clinical value. Ann </w:t>
      </w:r>
      <w:proofErr w:type="spellStart"/>
      <w:r w:rsidR="009A423B" w:rsidRPr="00216944">
        <w:rPr>
          <w:sz w:val="24"/>
          <w:szCs w:val="24"/>
          <w:lang w:val="en-US"/>
        </w:rPr>
        <w:t>Otol</w:t>
      </w:r>
      <w:proofErr w:type="spellEnd"/>
      <w:r w:rsidR="009A423B" w:rsidRPr="00216944">
        <w:rPr>
          <w:sz w:val="24"/>
          <w:szCs w:val="24"/>
          <w:lang w:val="en-US"/>
        </w:rPr>
        <w:t xml:space="preserve"> </w:t>
      </w:r>
      <w:proofErr w:type="spellStart"/>
      <w:r w:rsidR="009A423B" w:rsidRPr="00216944">
        <w:rPr>
          <w:sz w:val="24"/>
          <w:szCs w:val="24"/>
          <w:lang w:val="en-US"/>
        </w:rPr>
        <w:t>Rhinol</w:t>
      </w:r>
      <w:proofErr w:type="spellEnd"/>
      <w:r w:rsidR="009A423B" w:rsidRPr="00216944">
        <w:rPr>
          <w:sz w:val="24"/>
          <w:szCs w:val="24"/>
          <w:lang w:val="en-US"/>
        </w:rPr>
        <w:t xml:space="preserve"> </w:t>
      </w:r>
      <w:proofErr w:type="spellStart"/>
      <w:r w:rsidR="009A423B" w:rsidRPr="00216944">
        <w:rPr>
          <w:sz w:val="24"/>
          <w:szCs w:val="24"/>
          <w:lang w:val="en-US"/>
        </w:rPr>
        <w:t>Laryngol</w:t>
      </w:r>
      <w:proofErr w:type="spellEnd"/>
      <w:r w:rsidR="009A423B" w:rsidRPr="00216944">
        <w:rPr>
          <w:sz w:val="24"/>
          <w:szCs w:val="24"/>
          <w:lang w:val="en-US"/>
        </w:rPr>
        <w:t>. 1991</w:t>
      </w:r>
      <w:proofErr w:type="gramStart"/>
      <w:r w:rsidR="009A423B" w:rsidRPr="00216944">
        <w:rPr>
          <w:sz w:val="24"/>
          <w:szCs w:val="24"/>
          <w:lang w:val="en-US"/>
        </w:rPr>
        <w:t>;100:725</w:t>
      </w:r>
      <w:proofErr w:type="gramEnd"/>
      <w:r w:rsidR="009A423B" w:rsidRPr="00216944">
        <w:rPr>
          <w:sz w:val="24"/>
          <w:szCs w:val="24"/>
          <w:lang w:val="en-US"/>
        </w:rPr>
        <w:t>-7.</w:t>
      </w:r>
    </w:p>
    <w:p w:rsidR="000A2CF7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="00F55A13">
        <w:rPr>
          <w:sz w:val="24"/>
          <w:szCs w:val="24"/>
          <w:lang w:val="en-US"/>
        </w:rPr>
        <w:t xml:space="preserve">. </w:t>
      </w:r>
      <w:proofErr w:type="spellStart"/>
      <w:r w:rsidR="00B043A5" w:rsidRPr="00216944">
        <w:rPr>
          <w:sz w:val="24"/>
          <w:szCs w:val="24"/>
          <w:lang w:val="en-US"/>
        </w:rPr>
        <w:t>Kleinsasser</w:t>
      </w:r>
      <w:proofErr w:type="spellEnd"/>
      <w:r w:rsidR="009065FE">
        <w:rPr>
          <w:sz w:val="24"/>
          <w:szCs w:val="24"/>
          <w:lang w:val="en-US"/>
        </w:rPr>
        <w:t xml:space="preserve"> O. </w:t>
      </w:r>
      <w:r w:rsidR="00B043A5" w:rsidRPr="00216944">
        <w:rPr>
          <w:sz w:val="24"/>
          <w:szCs w:val="24"/>
          <w:lang w:val="en-US"/>
        </w:rPr>
        <w:t xml:space="preserve">Pathogenesis of vocal cord </w:t>
      </w:r>
      <w:proofErr w:type="spellStart"/>
      <w:r w:rsidR="00B043A5" w:rsidRPr="00216944">
        <w:rPr>
          <w:sz w:val="24"/>
          <w:szCs w:val="24"/>
          <w:lang w:val="en-US"/>
        </w:rPr>
        <w:t>polips</w:t>
      </w:r>
      <w:proofErr w:type="spellEnd"/>
      <w:r w:rsidR="00B043A5" w:rsidRPr="00216944">
        <w:rPr>
          <w:sz w:val="24"/>
          <w:szCs w:val="24"/>
          <w:lang w:val="en-US"/>
        </w:rPr>
        <w:t xml:space="preserve">. Ann </w:t>
      </w:r>
      <w:proofErr w:type="spellStart"/>
      <w:r w:rsidR="00B043A5" w:rsidRPr="00216944">
        <w:rPr>
          <w:sz w:val="24"/>
          <w:szCs w:val="24"/>
          <w:lang w:val="en-US"/>
        </w:rPr>
        <w:t>Otol</w:t>
      </w:r>
      <w:proofErr w:type="spellEnd"/>
      <w:r w:rsidR="00B043A5" w:rsidRPr="00216944">
        <w:rPr>
          <w:sz w:val="24"/>
          <w:szCs w:val="24"/>
          <w:lang w:val="en-US"/>
        </w:rPr>
        <w:t xml:space="preserve"> </w:t>
      </w:r>
      <w:proofErr w:type="spellStart"/>
      <w:r w:rsidR="00B043A5" w:rsidRPr="00216944">
        <w:rPr>
          <w:sz w:val="24"/>
          <w:szCs w:val="24"/>
          <w:lang w:val="en-US"/>
        </w:rPr>
        <w:t>Rhinol</w:t>
      </w:r>
      <w:proofErr w:type="spellEnd"/>
      <w:r w:rsidR="00B043A5" w:rsidRPr="00216944">
        <w:rPr>
          <w:sz w:val="24"/>
          <w:szCs w:val="24"/>
          <w:lang w:val="en-US"/>
        </w:rPr>
        <w:t xml:space="preserve"> </w:t>
      </w:r>
      <w:proofErr w:type="spellStart"/>
      <w:r w:rsidR="00F55A13">
        <w:rPr>
          <w:sz w:val="24"/>
          <w:szCs w:val="24"/>
          <w:lang w:val="en-US"/>
        </w:rPr>
        <w:t>Laryngol</w:t>
      </w:r>
      <w:proofErr w:type="spellEnd"/>
      <w:r w:rsidR="00F55A13">
        <w:rPr>
          <w:sz w:val="24"/>
          <w:szCs w:val="24"/>
          <w:lang w:val="en-US"/>
        </w:rPr>
        <w:t>. 1982</w:t>
      </w:r>
      <w:proofErr w:type="gramStart"/>
      <w:r w:rsidR="00F55A13">
        <w:rPr>
          <w:sz w:val="24"/>
          <w:szCs w:val="24"/>
          <w:lang w:val="en-US"/>
        </w:rPr>
        <w:t>;</w:t>
      </w:r>
      <w:r w:rsidR="00B043A5" w:rsidRPr="00216944">
        <w:rPr>
          <w:sz w:val="24"/>
          <w:szCs w:val="24"/>
          <w:lang w:val="en-US"/>
        </w:rPr>
        <w:t>91:378</w:t>
      </w:r>
      <w:proofErr w:type="gramEnd"/>
      <w:r w:rsidR="00B043A5" w:rsidRPr="00216944">
        <w:rPr>
          <w:sz w:val="24"/>
          <w:szCs w:val="24"/>
          <w:lang w:val="en-US"/>
        </w:rPr>
        <w:t>-81.</w:t>
      </w:r>
    </w:p>
    <w:p w:rsidR="003077CC" w:rsidRPr="00C078D5" w:rsidRDefault="000A2CF7" w:rsidP="00886291">
      <w:pPr>
        <w:spacing w:after="0"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14. </w:t>
      </w:r>
      <w:r w:rsidR="003077CC" w:rsidRPr="00216944">
        <w:rPr>
          <w:sz w:val="24"/>
          <w:szCs w:val="24"/>
          <w:lang w:val="en-US"/>
        </w:rPr>
        <w:t xml:space="preserve">Thompson LD, </w:t>
      </w:r>
      <w:proofErr w:type="spellStart"/>
      <w:r>
        <w:rPr>
          <w:sz w:val="24"/>
          <w:szCs w:val="24"/>
          <w:lang w:val="en-US"/>
        </w:rPr>
        <w:t>Wenig</w:t>
      </w:r>
      <w:proofErr w:type="spellEnd"/>
      <w:r>
        <w:rPr>
          <w:sz w:val="24"/>
          <w:szCs w:val="24"/>
          <w:lang w:val="en-US"/>
        </w:rPr>
        <w:t xml:space="preserve"> BM, Heffner DK, </w:t>
      </w:r>
      <w:proofErr w:type="spellStart"/>
      <w:r>
        <w:rPr>
          <w:sz w:val="24"/>
          <w:szCs w:val="24"/>
          <w:lang w:val="en-US"/>
        </w:rPr>
        <w:t>Gnepp</w:t>
      </w:r>
      <w:proofErr w:type="spellEnd"/>
      <w:r>
        <w:rPr>
          <w:sz w:val="24"/>
          <w:szCs w:val="24"/>
          <w:lang w:val="en-US"/>
        </w:rPr>
        <w:t xml:space="preserve"> DR. </w:t>
      </w:r>
      <w:proofErr w:type="spellStart"/>
      <w:r w:rsidR="003077CC" w:rsidRPr="00216944">
        <w:rPr>
          <w:sz w:val="24"/>
          <w:szCs w:val="24"/>
          <w:lang w:val="en-US"/>
        </w:rPr>
        <w:t>Exophytic</w:t>
      </w:r>
      <w:proofErr w:type="spellEnd"/>
      <w:r w:rsidR="003077CC" w:rsidRPr="00216944">
        <w:rPr>
          <w:sz w:val="24"/>
          <w:szCs w:val="24"/>
          <w:lang w:val="en-US"/>
        </w:rPr>
        <w:t xml:space="preserve"> and papillary squamous cell carcinomas of the larynx: a </w:t>
      </w:r>
      <w:proofErr w:type="spellStart"/>
      <w:r w:rsidR="003077CC" w:rsidRPr="00216944">
        <w:rPr>
          <w:sz w:val="24"/>
          <w:szCs w:val="24"/>
          <w:lang w:val="en-US"/>
        </w:rPr>
        <w:t>clinicopathologic</w:t>
      </w:r>
      <w:proofErr w:type="spellEnd"/>
      <w:r w:rsidR="003077CC" w:rsidRPr="00216944">
        <w:rPr>
          <w:sz w:val="24"/>
          <w:szCs w:val="24"/>
          <w:lang w:val="en-US"/>
        </w:rPr>
        <w:t xml:space="preserve"> series of 104 cases. </w:t>
      </w:r>
      <w:proofErr w:type="spellStart"/>
      <w:r w:rsidR="003077CC" w:rsidRPr="00C078D5">
        <w:rPr>
          <w:sz w:val="24"/>
          <w:szCs w:val="24"/>
          <w:lang w:val="en-US"/>
        </w:rPr>
        <w:t>Otolaryngol</w:t>
      </w:r>
      <w:proofErr w:type="spellEnd"/>
      <w:r w:rsidR="003077CC" w:rsidRPr="00C078D5">
        <w:rPr>
          <w:sz w:val="24"/>
          <w:szCs w:val="24"/>
          <w:lang w:val="en-US"/>
        </w:rPr>
        <w:t xml:space="preserve"> Head Neck Surg</w:t>
      </w:r>
      <w:r w:rsidRPr="00C078D5">
        <w:rPr>
          <w:sz w:val="24"/>
          <w:szCs w:val="24"/>
          <w:lang w:val="en-US"/>
        </w:rPr>
        <w:t>. 1999</w:t>
      </w:r>
      <w:proofErr w:type="gramStart"/>
      <w:r w:rsidRPr="00C078D5">
        <w:rPr>
          <w:sz w:val="24"/>
          <w:szCs w:val="24"/>
          <w:lang w:val="en-US"/>
        </w:rPr>
        <w:t>;</w:t>
      </w:r>
      <w:r w:rsidR="003077CC" w:rsidRPr="00C078D5">
        <w:rPr>
          <w:sz w:val="24"/>
          <w:szCs w:val="24"/>
          <w:lang w:val="en-US"/>
        </w:rPr>
        <w:t>120:718</w:t>
      </w:r>
      <w:proofErr w:type="gramEnd"/>
      <w:r w:rsidR="003077CC" w:rsidRPr="00C078D5">
        <w:rPr>
          <w:sz w:val="24"/>
          <w:szCs w:val="24"/>
          <w:lang w:val="en-US"/>
        </w:rPr>
        <w:t>–724</w:t>
      </w:r>
      <w:r w:rsidRPr="00C078D5">
        <w:rPr>
          <w:sz w:val="24"/>
          <w:szCs w:val="24"/>
          <w:lang w:val="en-US"/>
        </w:rPr>
        <w:t>.</w:t>
      </w:r>
    </w:p>
    <w:p w:rsidR="00B04576" w:rsidRPr="00B04576" w:rsidRDefault="00B04576" w:rsidP="00886291">
      <w:pPr>
        <w:spacing w:after="0" w:line="480" w:lineRule="auto"/>
        <w:jc w:val="both"/>
        <w:rPr>
          <w:sz w:val="24"/>
          <w:szCs w:val="24"/>
        </w:rPr>
      </w:pPr>
      <w:r w:rsidRPr="00B04576">
        <w:rPr>
          <w:sz w:val="24"/>
          <w:szCs w:val="24"/>
        </w:rPr>
        <w:t>15. Fraga S, Sousa S, Santos A,</w:t>
      </w:r>
      <w:r>
        <w:rPr>
          <w:sz w:val="24"/>
          <w:szCs w:val="24"/>
        </w:rPr>
        <w:t xml:space="preserve"> Melo M. Tabagismo em Portugal. Arquivos de medicina. 2005;19(5-6):</w:t>
      </w:r>
      <w:r w:rsidRPr="00B04576">
        <w:rPr>
          <w:sz w:val="24"/>
          <w:szCs w:val="24"/>
        </w:rPr>
        <w:t>207-229</w:t>
      </w:r>
      <w:r>
        <w:rPr>
          <w:sz w:val="24"/>
          <w:szCs w:val="24"/>
        </w:rPr>
        <w:t>.</w:t>
      </w:r>
    </w:p>
    <w:p w:rsidR="005C2CC1" w:rsidRPr="00B04576" w:rsidRDefault="005C2CC1" w:rsidP="00F84AC8">
      <w:pPr>
        <w:spacing w:line="480" w:lineRule="auto"/>
        <w:ind w:left="360"/>
        <w:jc w:val="both"/>
        <w:rPr>
          <w:sz w:val="24"/>
          <w:szCs w:val="24"/>
        </w:rPr>
      </w:pPr>
    </w:p>
    <w:p w:rsidR="00AF32E7" w:rsidRPr="00B04576" w:rsidRDefault="00AF32E7" w:rsidP="00EE7F8B">
      <w:pPr>
        <w:spacing w:line="480" w:lineRule="auto"/>
        <w:jc w:val="both"/>
        <w:rPr>
          <w:sz w:val="24"/>
          <w:szCs w:val="24"/>
        </w:rPr>
      </w:pPr>
    </w:p>
    <w:sectPr w:rsidR="00AF32E7" w:rsidRPr="00B04576" w:rsidSect="00FB42B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89" w:rsidRDefault="003B6F89" w:rsidP="00216944">
      <w:pPr>
        <w:spacing w:after="0" w:line="240" w:lineRule="auto"/>
      </w:pPr>
      <w:r>
        <w:separator/>
      </w:r>
    </w:p>
  </w:endnote>
  <w:endnote w:type="continuationSeparator" w:id="0">
    <w:p w:rsidR="003B6F89" w:rsidRDefault="003B6F89" w:rsidP="0021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022243"/>
      <w:docPartObj>
        <w:docPartGallery w:val="Page Numbers (Bottom of Page)"/>
        <w:docPartUnique/>
      </w:docPartObj>
    </w:sdtPr>
    <w:sdtEndPr/>
    <w:sdtContent>
      <w:p w:rsidR="002B56B7" w:rsidRDefault="002B56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15A">
          <w:rPr>
            <w:noProof/>
          </w:rPr>
          <w:t>1</w:t>
        </w:r>
        <w:r>
          <w:fldChar w:fldCharType="end"/>
        </w:r>
      </w:p>
    </w:sdtContent>
  </w:sdt>
  <w:p w:rsidR="002B56B7" w:rsidRDefault="002B56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89" w:rsidRDefault="003B6F89" w:rsidP="00216944">
      <w:pPr>
        <w:spacing w:after="0" w:line="240" w:lineRule="auto"/>
      </w:pPr>
      <w:r>
        <w:separator/>
      </w:r>
    </w:p>
  </w:footnote>
  <w:footnote w:type="continuationSeparator" w:id="0">
    <w:p w:rsidR="003B6F89" w:rsidRDefault="003B6F89" w:rsidP="0021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670"/>
    <w:multiLevelType w:val="hybridMultilevel"/>
    <w:tmpl w:val="C7CC93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1573"/>
    <w:multiLevelType w:val="hybridMultilevel"/>
    <w:tmpl w:val="8E389A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21DD"/>
    <w:multiLevelType w:val="hybridMultilevel"/>
    <w:tmpl w:val="3F38C2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95A27"/>
    <w:multiLevelType w:val="hybridMultilevel"/>
    <w:tmpl w:val="302A13A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C2CA5"/>
    <w:multiLevelType w:val="hybridMultilevel"/>
    <w:tmpl w:val="1DFC97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5719"/>
    <w:multiLevelType w:val="hybridMultilevel"/>
    <w:tmpl w:val="0F7ED4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D2A7C"/>
    <w:multiLevelType w:val="hybridMultilevel"/>
    <w:tmpl w:val="DE8A0C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A4"/>
    <w:rsid w:val="00002069"/>
    <w:rsid w:val="00002349"/>
    <w:rsid w:val="00007EB4"/>
    <w:rsid w:val="000207D8"/>
    <w:rsid w:val="00025D1F"/>
    <w:rsid w:val="00030825"/>
    <w:rsid w:val="000314EA"/>
    <w:rsid w:val="00032541"/>
    <w:rsid w:val="00035FC1"/>
    <w:rsid w:val="00041E5F"/>
    <w:rsid w:val="00043180"/>
    <w:rsid w:val="00044ACC"/>
    <w:rsid w:val="0004791D"/>
    <w:rsid w:val="00050438"/>
    <w:rsid w:val="00056625"/>
    <w:rsid w:val="000649B7"/>
    <w:rsid w:val="000659B3"/>
    <w:rsid w:val="00074821"/>
    <w:rsid w:val="00083E2E"/>
    <w:rsid w:val="00084C0D"/>
    <w:rsid w:val="00087E42"/>
    <w:rsid w:val="0009135B"/>
    <w:rsid w:val="00091871"/>
    <w:rsid w:val="00092607"/>
    <w:rsid w:val="00094058"/>
    <w:rsid w:val="00095970"/>
    <w:rsid w:val="00096334"/>
    <w:rsid w:val="00097CBC"/>
    <w:rsid w:val="000A0577"/>
    <w:rsid w:val="000A0DC6"/>
    <w:rsid w:val="000A2CF7"/>
    <w:rsid w:val="000A5819"/>
    <w:rsid w:val="000B10F7"/>
    <w:rsid w:val="000B145F"/>
    <w:rsid w:val="000B3B83"/>
    <w:rsid w:val="000B4E4F"/>
    <w:rsid w:val="000B4EE4"/>
    <w:rsid w:val="000B5B71"/>
    <w:rsid w:val="000C2616"/>
    <w:rsid w:val="000C3805"/>
    <w:rsid w:val="000D1A7A"/>
    <w:rsid w:val="000D2E10"/>
    <w:rsid w:val="000E0496"/>
    <w:rsid w:val="000E3FB4"/>
    <w:rsid w:val="000E709B"/>
    <w:rsid w:val="000F1C4D"/>
    <w:rsid w:val="000F6319"/>
    <w:rsid w:val="000F7C96"/>
    <w:rsid w:val="00101848"/>
    <w:rsid w:val="001107A6"/>
    <w:rsid w:val="00111E38"/>
    <w:rsid w:val="0011208C"/>
    <w:rsid w:val="00114885"/>
    <w:rsid w:val="00120F86"/>
    <w:rsid w:val="00122267"/>
    <w:rsid w:val="00122333"/>
    <w:rsid w:val="00122CA6"/>
    <w:rsid w:val="00126004"/>
    <w:rsid w:val="0013160E"/>
    <w:rsid w:val="00132554"/>
    <w:rsid w:val="00133412"/>
    <w:rsid w:val="0013343A"/>
    <w:rsid w:val="001372C0"/>
    <w:rsid w:val="0014184B"/>
    <w:rsid w:val="0015173C"/>
    <w:rsid w:val="00151799"/>
    <w:rsid w:val="0015425F"/>
    <w:rsid w:val="00160CA9"/>
    <w:rsid w:val="00161EB3"/>
    <w:rsid w:val="00162006"/>
    <w:rsid w:val="00162B01"/>
    <w:rsid w:val="001663CB"/>
    <w:rsid w:val="00171899"/>
    <w:rsid w:val="00176C58"/>
    <w:rsid w:val="0018066E"/>
    <w:rsid w:val="00184F3E"/>
    <w:rsid w:val="0019011C"/>
    <w:rsid w:val="001914BD"/>
    <w:rsid w:val="001917A5"/>
    <w:rsid w:val="00196E6F"/>
    <w:rsid w:val="001A1961"/>
    <w:rsid w:val="001A657A"/>
    <w:rsid w:val="001B730A"/>
    <w:rsid w:val="001C084B"/>
    <w:rsid w:val="001C55E7"/>
    <w:rsid w:val="001C7959"/>
    <w:rsid w:val="001E5753"/>
    <w:rsid w:val="001E5C1A"/>
    <w:rsid w:val="001E5F35"/>
    <w:rsid w:val="001F05E0"/>
    <w:rsid w:val="001F096E"/>
    <w:rsid w:val="001F7251"/>
    <w:rsid w:val="00204CFA"/>
    <w:rsid w:val="002075B0"/>
    <w:rsid w:val="00212131"/>
    <w:rsid w:val="00214F05"/>
    <w:rsid w:val="00216944"/>
    <w:rsid w:val="00221893"/>
    <w:rsid w:val="002240CD"/>
    <w:rsid w:val="0022469F"/>
    <w:rsid w:val="00225B21"/>
    <w:rsid w:val="002263FB"/>
    <w:rsid w:val="00226D16"/>
    <w:rsid w:val="00226F06"/>
    <w:rsid w:val="00227D43"/>
    <w:rsid w:val="002306CD"/>
    <w:rsid w:val="00231104"/>
    <w:rsid w:val="00231DEF"/>
    <w:rsid w:val="00245330"/>
    <w:rsid w:val="0025686C"/>
    <w:rsid w:val="002636B5"/>
    <w:rsid w:val="0026698B"/>
    <w:rsid w:val="00270072"/>
    <w:rsid w:val="00271549"/>
    <w:rsid w:val="00272227"/>
    <w:rsid w:val="002727F9"/>
    <w:rsid w:val="0028349B"/>
    <w:rsid w:val="00290341"/>
    <w:rsid w:val="002926E8"/>
    <w:rsid w:val="00292F15"/>
    <w:rsid w:val="002958E9"/>
    <w:rsid w:val="0029723B"/>
    <w:rsid w:val="00297B69"/>
    <w:rsid w:val="002A0892"/>
    <w:rsid w:val="002A3019"/>
    <w:rsid w:val="002A3668"/>
    <w:rsid w:val="002A4CEC"/>
    <w:rsid w:val="002B0474"/>
    <w:rsid w:val="002B0DFA"/>
    <w:rsid w:val="002B360A"/>
    <w:rsid w:val="002B56B7"/>
    <w:rsid w:val="002B7ABB"/>
    <w:rsid w:val="002B7C41"/>
    <w:rsid w:val="002B7FCE"/>
    <w:rsid w:val="002C0144"/>
    <w:rsid w:val="002C36DC"/>
    <w:rsid w:val="002C3F58"/>
    <w:rsid w:val="002C652D"/>
    <w:rsid w:val="002D1578"/>
    <w:rsid w:val="002D4A3C"/>
    <w:rsid w:val="002D5CA7"/>
    <w:rsid w:val="002D7EA8"/>
    <w:rsid w:val="002E2EF7"/>
    <w:rsid w:val="002E3977"/>
    <w:rsid w:val="002F2C26"/>
    <w:rsid w:val="002F3E6A"/>
    <w:rsid w:val="002F4EF7"/>
    <w:rsid w:val="002F5015"/>
    <w:rsid w:val="002F5C65"/>
    <w:rsid w:val="002F6C8B"/>
    <w:rsid w:val="002F7A6E"/>
    <w:rsid w:val="0030091E"/>
    <w:rsid w:val="003077CC"/>
    <w:rsid w:val="00322898"/>
    <w:rsid w:val="00335646"/>
    <w:rsid w:val="00341E4F"/>
    <w:rsid w:val="00342388"/>
    <w:rsid w:val="00352144"/>
    <w:rsid w:val="0035254D"/>
    <w:rsid w:val="003525E4"/>
    <w:rsid w:val="003531E7"/>
    <w:rsid w:val="00361028"/>
    <w:rsid w:val="00380075"/>
    <w:rsid w:val="003807C0"/>
    <w:rsid w:val="003818D0"/>
    <w:rsid w:val="003827E4"/>
    <w:rsid w:val="0038700F"/>
    <w:rsid w:val="003915F1"/>
    <w:rsid w:val="00396C4C"/>
    <w:rsid w:val="003A1DAB"/>
    <w:rsid w:val="003A3F13"/>
    <w:rsid w:val="003A47DD"/>
    <w:rsid w:val="003A6C83"/>
    <w:rsid w:val="003B293D"/>
    <w:rsid w:val="003B6F89"/>
    <w:rsid w:val="003C6EAA"/>
    <w:rsid w:val="003D2352"/>
    <w:rsid w:val="003D4A9B"/>
    <w:rsid w:val="003E4369"/>
    <w:rsid w:val="003E4B97"/>
    <w:rsid w:val="003E5DF7"/>
    <w:rsid w:val="003F023B"/>
    <w:rsid w:val="003F27D1"/>
    <w:rsid w:val="003F315E"/>
    <w:rsid w:val="00404A92"/>
    <w:rsid w:val="00404C80"/>
    <w:rsid w:val="00405C39"/>
    <w:rsid w:val="00406D31"/>
    <w:rsid w:val="00411497"/>
    <w:rsid w:val="00415812"/>
    <w:rsid w:val="00415D4E"/>
    <w:rsid w:val="00420D42"/>
    <w:rsid w:val="00422894"/>
    <w:rsid w:val="0042337D"/>
    <w:rsid w:val="0042568A"/>
    <w:rsid w:val="004261EA"/>
    <w:rsid w:val="00430DE9"/>
    <w:rsid w:val="00432A37"/>
    <w:rsid w:val="0043324D"/>
    <w:rsid w:val="00436735"/>
    <w:rsid w:val="00440D24"/>
    <w:rsid w:val="00441E96"/>
    <w:rsid w:val="0044259F"/>
    <w:rsid w:val="0044527D"/>
    <w:rsid w:val="00445546"/>
    <w:rsid w:val="00455878"/>
    <w:rsid w:val="00457F12"/>
    <w:rsid w:val="00460F85"/>
    <w:rsid w:val="00466353"/>
    <w:rsid w:val="0047412D"/>
    <w:rsid w:val="004742B3"/>
    <w:rsid w:val="00483E33"/>
    <w:rsid w:val="00486F7F"/>
    <w:rsid w:val="004873E8"/>
    <w:rsid w:val="004931E9"/>
    <w:rsid w:val="00493C50"/>
    <w:rsid w:val="004B122C"/>
    <w:rsid w:val="004B4661"/>
    <w:rsid w:val="004B6A7D"/>
    <w:rsid w:val="004C4544"/>
    <w:rsid w:val="004D11EE"/>
    <w:rsid w:val="004E31DB"/>
    <w:rsid w:val="004F769D"/>
    <w:rsid w:val="005027E3"/>
    <w:rsid w:val="00511598"/>
    <w:rsid w:val="0052179E"/>
    <w:rsid w:val="00522544"/>
    <w:rsid w:val="00523E50"/>
    <w:rsid w:val="005258C0"/>
    <w:rsid w:val="00527FE1"/>
    <w:rsid w:val="00530AE9"/>
    <w:rsid w:val="005314C1"/>
    <w:rsid w:val="0053218A"/>
    <w:rsid w:val="0053317B"/>
    <w:rsid w:val="005339C3"/>
    <w:rsid w:val="00534367"/>
    <w:rsid w:val="005439D1"/>
    <w:rsid w:val="0056098B"/>
    <w:rsid w:val="005609CE"/>
    <w:rsid w:val="00563557"/>
    <w:rsid w:val="00565D85"/>
    <w:rsid w:val="00567A2E"/>
    <w:rsid w:val="00570D5A"/>
    <w:rsid w:val="00571D12"/>
    <w:rsid w:val="00577F3C"/>
    <w:rsid w:val="00581210"/>
    <w:rsid w:val="005855FB"/>
    <w:rsid w:val="0059077C"/>
    <w:rsid w:val="00590E66"/>
    <w:rsid w:val="00594D35"/>
    <w:rsid w:val="00596F10"/>
    <w:rsid w:val="005A00FA"/>
    <w:rsid w:val="005B39FE"/>
    <w:rsid w:val="005B5A4C"/>
    <w:rsid w:val="005B7D79"/>
    <w:rsid w:val="005C2CC1"/>
    <w:rsid w:val="005C32EA"/>
    <w:rsid w:val="005C6179"/>
    <w:rsid w:val="005D1EC6"/>
    <w:rsid w:val="005E2FDE"/>
    <w:rsid w:val="005E4D6B"/>
    <w:rsid w:val="005E6A42"/>
    <w:rsid w:val="005F099F"/>
    <w:rsid w:val="005F41DE"/>
    <w:rsid w:val="005F4F4C"/>
    <w:rsid w:val="00607BE2"/>
    <w:rsid w:val="0061202B"/>
    <w:rsid w:val="00620C4B"/>
    <w:rsid w:val="00622653"/>
    <w:rsid w:val="00627477"/>
    <w:rsid w:val="00636638"/>
    <w:rsid w:val="0065059C"/>
    <w:rsid w:val="00654032"/>
    <w:rsid w:val="006548BA"/>
    <w:rsid w:val="00655D22"/>
    <w:rsid w:val="00655E9F"/>
    <w:rsid w:val="00656D40"/>
    <w:rsid w:val="006570DF"/>
    <w:rsid w:val="00660871"/>
    <w:rsid w:val="00660CC4"/>
    <w:rsid w:val="00663D13"/>
    <w:rsid w:val="00664111"/>
    <w:rsid w:val="00664B89"/>
    <w:rsid w:val="006679B3"/>
    <w:rsid w:val="00670DD3"/>
    <w:rsid w:val="006714C0"/>
    <w:rsid w:val="00671A04"/>
    <w:rsid w:val="00674124"/>
    <w:rsid w:val="00674552"/>
    <w:rsid w:val="0068344D"/>
    <w:rsid w:val="006842DD"/>
    <w:rsid w:val="006860ED"/>
    <w:rsid w:val="006944DA"/>
    <w:rsid w:val="006A7138"/>
    <w:rsid w:val="006B7A32"/>
    <w:rsid w:val="006C0F7E"/>
    <w:rsid w:val="006D00DD"/>
    <w:rsid w:val="006D07F4"/>
    <w:rsid w:val="006D1BDA"/>
    <w:rsid w:val="006D2A9F"/>
    <w:rsid w:val="006D3EF4"/>
    <w:rsid w:val="006D40E1"/>
    <w:rsid w:val="006D5E80"/>
    <w:rsid w:val="006D6BB3"/>
    <w:rsid w:val="006F0CA9"/>
    <w:rsid w:val="006F298D"/>
    <w:rsid w:val="006F34D9"/>
    <w:rsid w:val="006F38F4"/>
    <w:rsid w:val="006F5CE2"/>
    <w:rsid w:val="0070136F"/>
    <w:rsid w:val="00711FC4"/>
    <w:rsid w:val="00714F1D"/>
    <w:rsid w:val="00715191"/>
    <w:rsid w:val="007218A2"/>
    <w:rsid w:val="00721A17"/>
    <w:rsid w:val="00726530"/>
    <w:rsid w:val="0072659C"/>
    <w:rsid w:val="007425F0"/>
    <w:rsid w:val="00743019"/>
    <w:rsid w:val="00744290"/>
    <w:rsid w:val="0075237A"/>
    <w:rsid w:val="00756050"/>
    <w:rsid w:val="0075675D"/>
    <w:rsid w:val="0075705A"/>
    <w:rsid w:val="00757688"/>
    <w:rsid w:val="0076031C"/>
    <w:rsid w:val="007672D5"/>
    <w:rsid w:val="0077311F"/>
    <w:rsid w:val="00793000"/>
    <w:rsid w:val="007967E2"/>
    <w:rsid w:val="007A4BF7"/>
    <w:rsid w:val="007B3AB5"/>
    <w:rsid w:val="007B61E7"/>
    <w:rsid w:val="007C18EA"/>
    <w:rsid w:val="007C3555"/>
    <w:rsid w:val="007C44E8"/>
    <w:rsid w:val="007D07C2"/>
    <w:rsid w:val="007D5E66"/>
    <w:rsid w:val="007D6196"/>
    <w:rsid w:val="007D6EF3"/>
    <w:rsid w:val="007E07C6"/>
    <w:rsid w:val="007E3244"/>
    <w:rsid w:val="007F0BEE"/>
    <w:rsid w:val="007F401E"/>
    <w:rsid w:val="007F7990"/>
    <w:rsid w:val="00800B5A"/>
    <w:rsid w:val="00813258"/>
    <w:rsid w:val="00814640"/>
    <w:rsid w:val="00816B2B"/>
    <w:rsid w:val="0081769F"/>
    <w:rsid w:val="008177B1"/>
    <w:rsid w:val="00824A32"/>
    <w:rsid w:val="00834350"/>
    <w:rsid w:val="00835B28"/>
    <w:rsid w:val="00835CD3"/>
    <w:rsid w:val="00836524"/>
    <w:rsid w:val="008377C2"/>
    <w:rsid w:val="0084183C"/>
    <w:rsid w:val="0084615A"/>
    <w:rsid w:val="00846461"/>
    <w:rsid w:val="008471FB"/>
    <w:rsid w:val="0085080F"/>
    <w:rsid w:val="00854D5F"/>
    <w:rsid w:val="00855664"/>
    <w:rsid w:val="0085731E"/>
    <w:rsid w:val="00857FC3"/>
    <w:rsid w:val="008617CC"/>
    <w:rsid w:val="008617EA"/>
    <w:rsid w:val="0086234B"/>
    <w:rsid w:val="008630F5"/>
    <w:rsid w:val="00865746"/>
    <w:rsid w:val="0086684A"/>
    <w:rsid w:val="00874D4C"/>
    <w:rsid w:val="00875252"/>
    <w:rsid w:val="00875489"/>
    <w:rsid w:val="0087552B"/>
    <w:rsid w:val="008808C0"/>
    <w:rsid w:val="008808EF"/>
    <w:rsid w:val="00886291"/>
    <w:rsid w:val="00887A29"/>
    <w:rsid w:val="00890E03"/>
    <w:rsid w:val="0089200B"/>
    <w:rsid w:val="00892BF5"/>
    <w:rsid w:val="008B1B0C"/>
    <w:rsid w:val="008B1BEA"/>
    <w:rsid w:val="008B4935"/>
    <w:rsid w:val="008C36D2"/>
    <w:rsid w:val="008C41C9"/>
    <w:rsid w:val="008C4C48"/>
    <w:rsid w:val="008C4C89"/>
    <w:rsid w:val="008D59EF"/>
    <w:rsid w:val="008D7899"/>
    <w:rsid w:val="008E1653"/>
    <w:rsid w:val="008E5227"/>
    <w:rsid w:val="008F3B95"/>
    <w:rsid w:val="009065FE"/>
    <w:rsid w:val="00907555"/>
    <w:rsid w:val="00914D50"/>
    <w:rsid w:val="00916C30"/>
    <w:rsid w:val="0091740F"/>
    <w:rsid w:val="00921C9A"/>
    <w:rsid w:val="00927350"/>
    <w:rsid w:val="00934D6E"/>
    <w:rsid w:val="00937DA4"/>
    <w:rsid w:val="0094229F"/>
    <w:rsid w:val="00943F06"/>
    <w:rsid w:val="00952CEC"/>
    <w:rsid w:val="0095462F"/>
    <w:rsid w:val="00971534"/>
    <w:rsid w:val="00972E80"/>
    <w:rsid w:val="009740DE"/>
    <w:rsid w:val="00980986"/>
    <w:rsid w:val="00982C44"/>
    <w:rsid w:val="00983B96"/>
    <w:rsid w:val="00984741"/>
    <w:rsid w:val="00991C05"/>
    <w:rsid w:val="00992D53"/>
    <w:rsid w:val="00997780"/>
    <w:rsid w:val="009A423B"/>
    <w:rsid w:val="009A5938"/>
    <w:rsid w:val="009A68C4"/>
    <w:rsid w:val="009B7DA1"/>
    <w:rsid w:val="009C23DA"/>
    <w:rsid w:val="009C5023"/>
    <w:rsid w:val="009C7EB1"/>
    <w:rsid w:val="009D2DE2"/>
    <w:rsid w:val="009D74F1"/>
    <w:rsid w:val="009D78BB"/>
    <w:rsid w:val="009E0979"/>
    <w:rsid w:val="009E72C2"/>
    <w:rsid w:val="009F57C6"/>
    <w:rsid w:val="00A01369"/>
    <w:rsid w:val="00A01922"/>
    <w:rsid w:val="00A04ED6"/>
    <w:rsid w:val="00A06FA2"/>
    <w:rsid w:val="00A07797"/>
    <w:rsid w:val="00A0782B"/>
    <w:rsid w:val="00A10D62"/>
    <w:rsid w:val="00A117E4"/>
    <w:rsid w:val="00A16F9F"/>
    <w:rsid w:val="00A17282"/>
    <w:rsid w:val="00A242B7"/>
    <w:rsid w:val="00A2621E"/>
    <w:rsid w:val="00A30D2A"/>
    <w:rsid w:val="00A3115F"/>
    <w:rsid w:val="00A33944"/>
    <w:rsid w:val="00A35270"/>
    <w:rsid w:val="00A36ADA"/>
    <w:rsid w:val="00A428B2"/>
    <w:rsid w:val="00A4311F"/>
    <w:rsid w:val="00A45520"/>
    <w:rsid w:val="00A4606F"/>
    <w:rsid w:val="00A46A55"/>
    <w:rsid w:val="00A51A36"/>
    <w:rsid w:val="00A52214"/>
    <w:rsid w:val="00A5688B"/>
    <w:rsid w:val="00A5715D"/>
    <w:rsid w:val="00A5762F"/>
    <w:rsid w:val="00A579AA"/>
    <w:rsid w:val="00A70B62"/>
    <w:rsid w:val="00A70F39"/>
    <w:rsid w:val="00A774BE"/>
    <w:rsid w:val="00A7758D"/>
    <w:rsid w:val="00A84129"/>
    <w:rsid w:val="00A86545"/>
    <w:rsid w:val="00A90C22"/>
    <w:rsid w:val="00A92372"/>
    <w:rsid w:val="00A95EAB"/>
    <w:rsid w:val="00AA151F"/>
    <w:rsid w:val="00AA5138"/>
    <w:rsid w:val="00AA5CD4"/>
    <w:rsid w:val="00AA6099"/>
    <w:rsid w:val="00AA6911"/>
    <w:rsid w:val="00AB4E25"/>
    <w:rsid w:val="00AC300D"/>
    <w:rsid w:val="00AC4C7E"/>
    <w:rsid w:val="00AD2CF9"/>
    <w:rsid w:val="00AD4CBC"/>
    <w:rsid w:val="00AD661E"/>
    <w:rsid w:val="00AD7E02"/>
    <w:rsid w:val="00AE10FF"/>
    <w:rsid w:val="00AE75B3"/>
    <w:rsid w:val="00AF0D92"/>
    <w:rsid w:val="00AF32E7"/>
    <w:rsid w:val="00AF3327"/>
    <w:rsid w:val="00AF44EF"/>
    <w:rsid w:val="00B043A5"/>
    <w:rsid w:val="00B04576"/>
    <w:rsid w:val="00B115A7"/>
    <w:rsid w:val="00B148AF"/>
    <w:rsid w:val="00B21C53"/>
    <w:rsid w:val="00B23C2A"/>
    <w:rsid w:val="00B243A4"/>
    <w:rsid w:val="00B24C32"/>
    <w:rsid w:val="00B266A5"/>
    <w:rsid w:val="00B30541"/>
    <w:rsid w:val="00B405C2"/>
    <w:rsid w:val="00B421C1"/>
    <w:rsid w:val="00B46460"/>
    <w:rsid w:val="00B52CD8"/>
    <w:rsid w:val="00B52ECA"/>
    <w:rsid w:val="00B60905"/>
    <w:rsid w:val="00B61BF2"/>
    <w:rsid w:val="00B64AEC"/>
    <w:rsid w:val="00B64CA4"/>
    <w:rsid w:val="00B66751"/>
    <w:rsid w:val="00B715DD"/>
    <w:rsid w:val="00B7550C"/>
    <w:rsid w:val="00B80231"/>
    <w:rsid w:val="00B8231F"/>
    <w:rsid w:val="00B82AB7"/>
    <w:rsid w:val="00B83586"/>
    <w:rsid w:val="00B83B9F"/>
    <w:rsid w:val="00B84A7C"/>
    <w:rsid w:val="00B877C8"/>
    <w:rsid w:val="00B935C2"/>
    <w:rsid w:val="00B957D5"/>
    <w:rsid w:val="00BA28E2"/>
    <w:rsid w:val="00BA60E0"/>
    <w:rsid w:val="00BA657E"/>
    <w:rsid w:val="00BC04D5"/>
    <w:rsid w:val="00BC0552"/>
    <w:rsid w:val="00BC0FF2"/>
    <w:rsid w:val="00BC20A5"/>
    <w:rsid w:val="00BC4E8D"/>
    <w:rsid w:val="00BC55C8"/>
    <w:rsid w:val="00BD15AE"/>
    <w:rsid w:val="00BE2D75"/>
    <w:rsid w:val="00BE74D0"/>
    <w:rsid w:val="00C01948"/>
    <w:rsid w:val="00C04439"/>
    <w:rsid w:val="00C078D5"/>
    <w:rsid w:val="00C10ABC"/>
    <w:rsid w:val="00C13AB8"/>
    <w:rsid w:val="00C17731"/>
    <w:rsid w:val="00C219EA"/>
    <w:rsid w:val="00C21C99"/>
    <w:rsid w:val="00C22673"/>
    <w:rsid w:val="00C22D1B"/>
    <w:rsid w:val="00C323FD"/>
    <w:rsid w:val="00C33424"/>
    <w:rsid w:val="00C4528D"/>
    <w:rsid w:val="00C47D68"/>
    <w:rsid w:val="00C5203C"/>
    <w:rsid w:val="00C53461"/>
    <w:rsid w:val="00C55096"/>
    <w:rsid w:val="00C55787"/>
    <w:rsid w:val="00C557EE"/>
    <w:rsid w:val="00C6056D"/>
    <w:rsid w:val="00C609AC"/>
    <w:rsid w:val="00C70F62"/>
    <w:rsid w:val="00C72533"/>
    <w:rsid w:val="00C727B9"/>
    <w:rsid w:val="00C73687"/>
    <w:rsid w:val="00C73872"/>
    <w:rsid w:val="00C75B60"/>
    <w:rsid w:val="00C81B93"/>
    <w:rsid w:val="00C85915"/>
    <w:rsid w:val="00C86370"/>
    <w:rsid w:val="00C91214"/>
    <w:rsid w:val="00CA2795"/>
    <w:rsid w:val="00CB1360"/>
    <w:rsid w:val="00CB4097"/>
    <w:rsid w:val="00CB5EB0"/>
    <w:rsid w:val="00CC4BD7"/>
    <w:rsid w:val="00CC6294"/>
    <w:rsid w:val="00CD2ED0"/>
    <w:rsid w:val="00CD7462"/>
    <w:rsid w:val="00CD75B6"/>
    <w:rsid w:val="00CE6584"/>
    <w:rsid w:val="00CE6BB1"/>
    <w:rsid w:val="00CF0F33"/>
    <w:rsid w:val="00CF687F"/>
    <w:rsid w:val="00D013E6"/>
    <w:rsid w:val="00D0546C"/>
    <w:rsid w:val="00D05A8D"/>
    <w:rsid w:val="00D1255C"/>
    <w:rsid w:val="00D128B3"/>
    <w:rsid w:val="00D137E0"/>
    <w:rsid w:val="00D1595F"/>
    <w:rsid w:val="00D16318"/>
    <w:rsid w:val="00D24A6E"/>
    <w:rsid w:val="00D310D0"/>
    <w:rsid w:val="00D359C3"/>
    <w:rsid w:val="00D35BF1"/>
    <w:rsid w:val="00D36191"/>
    <w:rsid w:val="00D432B4"/>
    <w:rsid w:val="00D44258"/>
    <w:rsid w:val="00D45988"/>
    <w:rsid w:val="00D51297"/>
    <w:rsid w:val="00D568B0"/>
    <w:rsid w:val="00D64DF3"/>
    <w:rsid w:val="00D71586"/>
    <w:rsid w:val="00D73BE9"/>
    <w:rsid w:val="00D74395"/>
    <w:rsid w:val="00D74882"/>
    <w:rsid w:val="00D7499D"/>
    <w:rsid w:val="00D76853"/>
    <w:rsid w:val="00D84BCF"/>
    <w:rsid w:val="00D859E6"/>
    <w:rsid w:val="00D86759"/>
    <w:rsid w:val="00D86AFC"/>
    <w:rsid w:val="00DA1BE1"/>
    <w:rsid w:val="00DA29AD"/>
    <w:rsid w:val="00DA387C"/>
    <w:rsid w:val="00DA3DF2"/>
    <w:rsid w:val="00DA4293"/>
    <w:rsid w:val="00DA5EAB"/>
    <w:rsid w:val="00DC1DB2"/>
    <w:rsid w:val="00DC1F74"/>
    <w:rsid w:val="00DC4F23"/>
    <w:rsid w:val="00DC6E17"/>
    <w:rsid w:val="00DD1BA6"/>
    <w:rsid w:val="00DE3240"/>
    <w:rsid w:val="00DE7F56"/>
    <w:rsid w:val="00DF136B"/>
    <w:rsid w:val="00E017E7"/>
    <w:rsid w:val="00E10390"/>
    <w:rsid w:val="00E11283"/>
    <w:rsid w:val="00E21E51"/>
    <w:rsid w:val="00E32C41"/>
    <w:rsid w:val="00E35262"/>
    <w:rsid w:val="00E40935"/>
    <w:rsid w:val="00E410D7"/>
    <w:rsid w:val="00E411CF"/>
    <w:rsid w:val="00E41AE3"/>
    <w:rsid w:val="00E434A8"/>
    <w:rsid w:val="00E44AF7"/>
    <w:rsid w:val="00E45DCF"/>
    <w:rsid w:val="00E5215B"/>
    <w:rsid w:val="00E537C1"/>
    <w:rsid w:val="00E630A7"/>
    <w:rsid w:val="00E72BD1"/>
    <w:rsid w:val="00E73A58"/>
    <w:rsid w:val="00E743FE"/>
    <w:rsid w:val="00E76D3C"/>
    <w:rsid w:val="00E779A1"/>
    <w:rsid w:val="00E801AC"/>
    <w:rsid w:val="00E85F7C"/>
    <w:rsid w:val="00E86292"/>
    <w:rsid w:val="00E92259"/>
    <w:rsid w:val="00E937DD"/>
    <w:rsid w:val="00EA05EA"/>
    <w:rsid w:val="00EA1CAF"/>
    <w:rsid w:val="00EA543A"/>
    <w:rsid w:val="00EB0F5F"/>
    <w:rsid w:val="00EB2407"/>
    <w:rsid w:val="00EB290D"/>
    <w:rsid w:val="00EB2DC3"/>
    <w:rsid w:val="00EB3B48"/>
    <w:rsid w:val="00EC502D"/>
    <w:rsid w:val="00ED2588"/>
    <w:rsid w:val="00EE076D"/>
    <w:rsid w:val="00EE61FD"/>
    <w:rsid w:val="00EE66B2"/>
    <w:rsid w:val="00EE7F8B"/>
    <w:rsid w:val="00EF141F"/>
    <w:rsid w:val="00EF1D7C"/>
    <w:rsid w:val="00EF2C17"/>
    <w:rsid w:val="00F03DAA"/>
    <w:rsid w:val="00F07AF9"/>
    <w:rsid w:val="00F10272"/>
    <w:rsid w:val="00F243E0"/>
    <w:rsid w:val="00F2783E"/>
    <w:rsid w:val="00F27DA8"/>
    <w:rsid w:val="00F30160"/>
    <w:rsid w:val="00F55A13"/>
    <w:rsid w:val="00F611AE"/>
    <w:rsid w:val="00F61DC8"/>
    <w:rsid w:val="00F660A1"/>
    <w:rsid w:val="00F71D54"/>
    <w:rsid w:val="00F71EE2"/>
    <w:rsid w:val="00F76373"/>
    <w:rsid w:val="00F77E61"/>
    <w:rsid w:val="00F84AC8"/>
    <w:rsid w:val="00F905DC"/>
    <w:rsid w:val="00F91CC0"/>
    <w:rsid w:val="00F97A4F"/>
    <w:rsid w:val="00FA367A"/>
    <w:rsid w:val="00FB0CA7"/>
    <w:rsid w:val="00FB42BA"/>
    <w:rsid w:val="00FC01D9"/>
    <w:rsid w:val="00FE0195"/>
    <w:rsid w:val="00FE3BD5"/>
    <w:rsid w:val="00FE7676"/>
    <w:rsid w:val="00FF2A25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61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21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6944"/>
  </w:style>
  <w:style w:type="paragraph" w:styleId="Rodap">
    <w:name w:val="footer"/>
    <w:basedOn w:val="Normal"/>
    <w:link w:val="RodapCarcter"/>
    <w:uiPriority w:val="99"/>
    <w:unhideWhenUsed/>
    <w:rsid w:val="0021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6944"/>
  </w:style>
  <w:style w:type="paragraph" w:styleId="Textodebalo">
    <w:name w:val="Balloon Text"/>
    <w:basedOn w:val="Normal"/>
    <w:link w:val="TextodebaloCarcter"/>
    <w:uiPriority w:val="99"/>
    <w:semiHidden/>
    <w:unhideWhenUsed/>
    <w:rsid w:val="006D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D2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61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21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6944"/>
  </w:style>
  <w:style w:type="paragraph" w:styleId="Rodap">
    <w:name w:val="footer"/>
    <w:basedOn w:val="Normal"/>
    <w:link w:val="RodapCarcter"/>
    <w:uiPriority w:val="99"/>
    <w:unhideWhenUsed/>
    <w:rsid w:val="00216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6944"/>
  </w:style>
  <w:style w:type="paragraph" w:styleId="Textodebalo">
    <w:name w:val="Balloon Text"/>
    <w:basedOn w:val="Normal"/>
    <w:link w:val="TextodebaloCarcter"/>
    <w:uiPriority w:val="99"/>
    <w:semiHidden/>
    <w:unhideWhenUsed/>
    <w:rsid w:val="006D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D2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Pages>12</Pages>
  <Words>3348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</dc:creator>
  <cp:keywords/>
  <dc:description/>
  <cp:lastModifiedBy>Neon</cp:lastModifiedBy>
  <cp:revision>117</cp:revision>
  <dcterms:created xsi:type="dcterms:W3CDTF">2015-03-12T15:40:00Z</dcterms:created>
  <dcterms:modified xsi:type="dcterms:W3CDTF">2016-03-14T21:54:00Z</dcterms:modified>
</cp:coreProperties>
</file>